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3608" w14:textId="77777777" w:rsidR="00F32FEB" w:rsidRPr="00F32FEB" w:rsidRDefault="00F32FEB" w:rsidP="00F32FEB">
      <w:pPr>
        <w:shd w:val="clear" w:color="auto" w:fill="FFFFFF"/>
        <w:spacing w:before="199" w:after="199" w:line="240" w:lineRule="auto"/>
        <w:rPr>
          <w:rFonts w:ascii="Tahoma" w:eastAsia="Tahoma" w:hAnsi="Tahoma" w:cs="Tahoma"/>
          <w:b/>
          <w:i/>
          <w:color w:val="CC3300"/>
          <w:kern w:val="0"/>
          <w:sz w:val="28"/>
          <w:szCs w:val="28"/>
          <w:lang w:eastAsia="en-GB"/>
          <w14:ligatures w14:val="none"/>
        </w:rPr>
      </w:pPr>
      <w:r w:rsidRPr="00F32FEB">
        <w:rPr>
          <w:rFonts w:ascii="Tahoma" w:eastAsia="Tahoma" w:hAnsi="Tahoma" w:cs="Tahoma"/>
          <w:b/>
          <w:i/>
          <w:color w:val="CC3300"/>
          <w:kern w:val="0"/>
          <w:sz w:val="28"/>
          <w:szCs w:val="28"/>
          <w:lang w:eastAsia="en-GB"/>
          <w14:ligatures w14:val="none"/>
        </w:rPr>
        <w:t>Evening Prayer on Sunday, Sunday 21 September 2025</w:t>
      </w:r>
      <w:r w:rsidRPr="00F32FEB">
        <w:rPr>
          <w:rFonts w:ascii="Tahoma" w:eastAsia="Tahoma" w:hAnsi="Tahoma" w:cs="Tahoma"/>
          <w:b/>
          <w:i/>
          <w:color w:val="CC3300"/>
          <w:kern w:val="0"/>
          <w:sz w:val="28"/>
          <w:szCs w:val="28"/>
          <w:lang w:eastAsia="en-GB"/>
          <w14:ligatures w14:val="none"/>
        </w:rPr>
        <w:br/>
        <w:t>The Fourteenth Sunday after Trinity</w:t>
      </w:r>
    </w:p>
    <w:p w14:paraId="1F8DAC9F" w14:textId="77777777" w:rsidR="00F32FEB" w:rsidRPr="00F32FEB" w:rsidRDefault="00F32FEB" w:rsidP="00F32FEB">
      <w:pPr>
        <w:shd w:val="clear" w:color="auto" w:fill="FFFFFF"/>
        <w:spacing w:before="240" w:after="240" w:line="240" w:lineRule="auto"/>
        <w:ind w:right="1392"/>
        <w:rPr>
          <w:rFonts w:ascii="Tahoma" w:eastAsia="Tahoma" w:hAnsi="Tahoma" w:cs="Tahoma"/>
          <w:b/>
          <w:color w:val="000000"/>
          <w:kern w:val="0"/>
          <w:sz w:val="22"/>
          <w:szCs w:val="22"/>
          <w:lang w:eastAsia="en-GB"/>
          <w14:ligatures w14:val="none"/>
        </w:rPr>
      </w:pPr>
      <w:r w:rsidRPr="00F32FEB">
        <w:rPr>
          <w:rFonts w:ascii="Tahoma" w:eastAsia="Tahoma" w:hAnsi="Tahoma" w:cs="Tahoma"/>
          <w:b/>
          <w:color w:val="000000"/>
          <w:kern w:val="0"/>
          <w:sz w:val="22"/>
          <w:szCs w:val="22"/>
          <w:lang w:eastAsia="en-GB"/>
          <w14:ligatures w14:val="none"/>
        </w:rPr>
        <w:t>Preparation</w:t>
      </w:r>
    </w:p>
    <w:p w14:paraId="19240FD4"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O God, make speed to save us.</w:t>
      </w:r>
      <w:r w:rsidRPr="00F32FEB">
        <w:rPr>
          <w:rFonts w:ascii="Open Sans" w:eastAsia="Open Sans" w:hAnsi="Open Sans" w:cs="Open Sans"/>
          <w:color w:val="000000"/>
          <w:kern w:val="0"/>
          <w:sz w:val="22"/>
          <w:szCs w:val="22"/>
          <w:lang w:eastAsia="en-GB"/>
          <w14:ligatures w14:val="none"/>
        </w:rPr>
        <w:br/>
      </w:r>
      <w:r w:rsidRPr="00F32FEB">
        <w:rPr>
          <w:rFonts w:ascii="Open Sans" w:eastAsia="Open Sans" w:hAnsi="Open Sans" w:cs="Open Sans"/>
          <w:b/>
          <w:color w:val="000000"/>
          <w:kern w:val="0"/>
          <w:sz w:val="22"/>
          <w:szCs w:val="22"/>
          <w:lang w:eastAsia="en-GB"/>
          <w14:ligatures w14:val="none"/>
        </w:rPr>
        <w:t>O Lord, make haste to help us.</w:t>
      </w:r>
    </w:p>
    <w:p w14:paraId="177FF71C"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b/>
          <w:i/>
          <w:color w:val="CC3300"/>
          <w:kern w:val="0"/>
          <w:sz w:val="22"/>
          <w:szCs w:val="22"/>
          <w:lang w:eastAsia="en-GB"/>
          <w14:ligatures w14:val="none"/>
        </w:rPr>
        <w:t>HYMN</w:t>
      </w:r>
    </w:p>
    <w:p w14:paraId="23379E67"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That this evening may be holy, good and peaceful,</w:t>
      </w:r>
      <w:r w:rsidRPr="00F32FEB">
        <w:rPr>
          <w:rFonts w:ascii="Open Sans" w:eastAsia="Open Sans" w:hAnsi="Open Sans" w:cs="Open Sans"/>
          <w:color w:val="000000"/>
          <w:kern w:val="0"/>
          <w:sz w:val="22"/>
          <w:szCs w:val="22"/>
          <w:lang w:eastAsia="en-GB"/>
          <w14:ligatures w14:val="none"/>
        </w:rPr>
        <w:br/>
        <w:t>let us pray with one heart and mind.</w:t>
      </w:r>
    </w:p>
    <w:p w14:paraId="27C495DC" w14:textId="77777777" w:rsidR="00F32FEB" w:rsidRPr="00F32FEB" w:rsidRDefault="00F32FEB" w:rsidP="00F32FEB">
      <w:pPr>
        <w:shd w:val="clear" w:color="auto" w:fill="FFFFFF"/>
        <w:spacing w:before="240" w:after="240"/>
        <w:rPr>
          <w:rFonts w:ascii="Open Sans" w:eastAsia="Open Sans" w:hAnsi="Open Sans" w:cs="Open Sans"/>
          <w:i/>
          <w:kern w:val="0"/>
          <w:sz w:val="22"/>
          <w:szCs w:val="22"/>
          <w:lang w:eastAsia="en-GB"/>
          <w14:ligatures w14:val="none"/>
        </w:rPr>
      </w:pPr>
      <w:r w:rsidRPr="00F32FEB">
        <w:rPr>
          <w:rFonts w:ascii="Tahoma" w:eastAsia="Tahoma" w:hAnsi="Tahoma" w:cs="Tahoma"/>
          <w:i/>
          <w:color w:val="CC3300"/>
          <w:kern w:val="0"/>
          <w:sz w:val="22"/>
          <w:szCs w:val="22"/>
          <w:lang w:eastAsia="en-GB"/>
          <w14:ligatures w14:val="none"/>
        </w:rPr>
        <w:t>Silence is kept.</w:t>
      </w:r>
    </w:p>
    <w:p w14:paraId="3BB5D47E"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As our evening prayer rises before you, O God,</w:t>
      </w:r>
      <w:r w:rsidRPr="00F32FEB">
        <w:rPr>
          <w:rFonts w:ascii="Open Sans" w:eastAsia="Open Sans" w:hAnsi="Open Sans" w:cs="Open Sans"/>
          <w:color w:val="000000"/>
          <w:kern w:val="0"/>
          <w:sz w:val="22"/>
          <w:szCs w:val="22"/>
          <w:lang w:eastAsia="en-GB"/>
          <w14:ligatures w14:val="none"/>
        </w:rPr>
        <w:br/>
        <w:t>so may your mercy come down upon us</w:t>
      </w:r>
      <w:r w:rsidRPr="00F32FEB">
        <w:rPr>
          <w:rFonts w:ascii="Open Sans" w:eastAsia="Open Sans" w:hAnsi="Open Sans" w:cs="Open Sans"/>
          <w:color w:val="000000"/>
          <w:kern w:val="0"/>
          <w:sz w:val="22"/>
          <w:szCs w:val="22"/>
          <w:lang w:eastAsia="en-GB"/>
          <w14:ligatures w14:val="none"/>
        </w:rPr>
        <w:br/>
        <w:t>to cleanse our hearts</w:t>
      </w:r>
      <w:r w:rsidRPr="00F32FEB">
        <w:rPr>
          <w:rFonts w:ascii="Open Sans" w:eastAsia="Open Sans" w:hAnsi="Open Sans" w:cs="Open Sans"/>
          <w:color w:val="000000"/>
          <w:kern w:val="0"/>
          <w:sz w:val="22"/>
          <w:szCs w:val="22"/>
          <w:lang w:eastAsia="en-GB"/>
          <w14:ligatures w14:val="none"/>
        </w:rPr>
        <w:br/>
        <w:t>and set us free to sing your praise</w:t>
      </w:r>
      <w:r w:rsidRPr="00F32FEB">
        <w:rPr>
          <w:rFonts w:ascii="Open Sans" w:eastAsia="Open Sans" w:hAnsi="Open Sans" w:cs="Open Sans"/>
          <w:color w:val="000000"/>
          <w:kern w:val="0"/>
          <w:sz w:val="22"/>
          <w:szCs w:val="22"/>
          <w:lang w:eastAsia="en-GB"/>
          <w14:ligatures w14:val="none"/>
        </w:rPr>
        <w:br/>
        <w:t>now and for ever.</w:t>
      </w:r>
      <w:r w:rsidRPr="00F32FEB">
        <w:rPr>
          <w:rFonts w:ascii="Open Sans" w:eastAsia="Open Sans" w:hAnsi="Open Sans" w:cs="Open Sans"/>
          <w:color w:val="000000"/>
          <w:kern w:val="0"/>
          <w:sz w:val="22"/>
          <w:szCs w:val="22"/>
          <w:lang w:eastAsia="en-GB"/>
          <w14:ligatures w14:val="none"/>
        </w:rPr>
        <w:br/>
      </w:r>
      <w:r w:rsidRPr="00F32FEB">
        <w:rPr>
          <w:rFonts w:ascii="Open Sans" w:eastAsia="Open Sans" w:hAnsi="Open Sans" w:cs="Open Sans"/>
          <w:b/>
          <w:color w:val="000000"/>
          <w:kern w:val="0"/>
          <w:sz w:val="22"/>
          <w:szCs w:val="22"/>
          <w:lang w:eastAsia="en-GB"/>
          <w14:ligatures w14:val="none"/>
        </w:rPr>
        <w:t>Amen.</w:t>
      </w:r>
    </w:p>
    <w:p w14:paraId="49A5A8C2" w14:textId="77777777" w:rsidR="00F32FEB" w:rsidRPr="00F32FEB" w:rsidRDefault="00F32FEB" w:rsidP="00F32FEB">
      <w:pPr>
        <w:shd w:val="clear" w:color="auto" w:fill="FFFFFF"/>
        <w:spacing w:before="240" w:after="240" w:line="240" w:lineRule="auto"/>
        <w:ind w:right="1392"/>
        <w:rPr>
          <w:rFonts w:ascii="Tahoma" w:eastAsia="Tahoma" w:hAnsi="Tahoma" w:cs="Tahoma"/>
          <w:b/>
          <w:color w:val="C00000"/>
          <w:kern w:val="0"/>
          <w:sz w:val="22"/>
          <w:szCs w:val="22"/>
          <w:lang w:eastAsia="en-GB"/>
          <w14:ligatures w14:val="none"/>
        </w:rPr>
      </w:pPr>
      <w:r w:rsidRPr="00F32FEB">
        <w:rPr>
          <w:rFonts w:ascii="Tahoma" w:eastAsia="Tahoma" w:hAnsi="Tahoma" w:cs="Tahoma"/>
          <w:b/>
          <w:color w:val="C00000"/>
          <w:kern w:val="0"/>
          <w:sz w:val="22"/>
          <w:szCs w:val="22"/>
          <w:lang w:eastAsia="en-GB"/>
          <w14:ligatures w14:val="none"/>
        </w:rPr>
        <w:t>The Word of God</w:t>
      </w:r>
    </w:p>
    <w:p w14:paraId="73480326" w14:textId="77777777" w:rsidR="00F32FEB" w:rsidRPr="00F32FEB" w:rsidRDefault="00F32FEB" w:rsidP="00F32FEB">
      <w:pPr>
        <w:shd w:val="clear" w:color="auto" w:fill="FFFFFF"/>
        <w:spacing w:before="280" w:after="0" w:line="240" w:lineRule="auto"/>
        <w:ind w:right="1392"/>
        <w:rPr>
          <w:rFonts w:ascii="Tahoma" w:eastAsia="Tahoma" w:hAnsi="Tahoma" w:cs="Tahoma"/>
          <w:b/>
          <w:i/>
          <w:color w:val="CC3300"/>
          <w:kern w:val="0"/>
          <w:sz w:val="22"/>
          <w:szCs w:val="22"/>
          <w:lang w:eastAsia="en-GB"/>
          <w14:ligatures w14:val="none"/>
        </w:rPr>
      </w:pPr>
      <w:r w:rsidRPr="00F32FEB">
        <w:rPr>
          <w:rFonts w:ascii="Tahoma" w:eastAsia="Tahoma" w:hAnsi="Tahoma" w:cs="Tahoma"/>
          <w:b/>
          <w:i/>
          <w:color w:val="CC3300"/>
          <w:kern w:val="0"/>
          <w:sz w:val="22"/>
          <w:szCs w:val="22"/>
          <w:lang w:eastAsia="en-GB"/>
          <w14:ligatures w14:val="none"/>
        </w:rPr>
        <w:t>Psalmody</w:t>
      </w:r>
    </w:p>
    <w:p w14:paraId="2CADBF7E" w14:textId="77777777" w:rsidR="00F32FEB" w:rsidRPr="00F32FEB" w:rsidRDefault="00F32FEB" w:rsidP="00F32FEB">
      <w:pPr>
        <w:shd w:val="clear" w:color="auto" w:fill="FFFFFF"/>
        <w:spacing w:before="200" w:after="240" w:line="240" w:lineRule="auto"/>
        <w:rPr>
          <w:rFonts w:ascii="Tahoma" w:eastAsia="Tahoma" w:hAnsi="Tahoma" w:cs="Tahoma"/>
          <w:i/>
          <w:color w:val="CC3300"/>
          <w:kern w:val="0"/>
          <w:sz w:val="22"/>
          <w:szCs w:val="22"/>
          <w:lang w:eastAsia="en-GB"/>
          <w14:ligatures w14:val="none"/>
        </w:rPr>
      </w:pPr>
      <w:r w:rsidRPr="00F32FEB">
        <w:rPr>
          <w:rFonts w:ascii="Tahoma" w:eastAsia="Tahoma" w:hAnsi="Tahoma" w:cs="Tahoma"/>
          <w:i/>
          <w:color w:val="CC3300"/>
          <w:kern w:val="0"/>
          <w:sz w:val="22"/>
          <w:szCs w:val="22"/>
          <w:lang w:eastAsia="en-GB"/>
          <w14:ligatures w14:val="none"/>
        </w:rPr>
        <w:t>Psalm 128</w:t>
      </w:r>
    </w:p>
    <w:p w14:paraId="209813D3" w14:textId="77777777" w:rsidR="00F32FEB" w:rsidRPr="00F32FEB" w:rsidRDefault="00F32FEB" w:rsidP="00F32FEB">
      <w:pPr>
        <w:shd w:val="clear" w:color="auto" w:fill="FFFFFF"/>
        <w:spacing w:before="240" w:after="240"/>
        <w:rPr>
          <w:rFonts w:ascii="Open Sans" w:eastAsia="Open Sans" w:hAnsi="Open Sans" w:cs="Open Sans"/>
          <w:i/>
          <w:color w:val="0000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How abundant is your goodness, O Lord.</w:t>
      </w:r>
    </w:p>
    <w:p w14:paraId="053D5155"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1 Blessed are all those who fear the Lord, </w:t>
      </w:r>
      <w:sdt>
        <w:sdtPr>
          <w:rPr>
            <w:rFonts w:ascii="Aptos" w:eastAsia="Aptos" w:hAnsi="Aptos" w:cs="Aptos"/>
            <w:kern w:val="0"/>
            <w:lang w:eastAsia="en-GB"/>
            <w14:ligatures w14:val="none"/>
          </w:rPr>
          <w:tag w:val="goog_rdk_0"/>
          <w:id w:val="2005946499"/>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walk in his ways.</w:t>
      </w:r>
    </w:p>
    <w:p w14:paraId="1C65EEE4"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2 You shall eat the fruit of the toil of your hands; </w:t>
      </w:r>
      <w:sdt>
        <w:sdtPr>
          <w:rPr>
            <w:rFonts w:ascii="Aptos" w:eastAsia="Aptos" w:hAnsi="Aptos" w:cs="Aptos"/>
            <w:kern w:val="0"/>
            <w:lang w:eastAsia="en-GB"/>
            <w14:ligatures w14:val="none"/>
          </w:rPr>
          <w:tag w:val="goog_rdk_1"/>
          <w:id w:val="786875660"/>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it shall go well with you, and happy shall you be. </w:t>
      </w:r>
    </w:p>
    <w:p w14:paraId="0D8A5F79"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3 Your wife within your house shall be like a fruitful vine; </w:t>
      </w:r>
      <w:sdt>
        <w:sdtPr>
          <w:rPr>
            <w:rFonts w:ascii="Aptos" w:eastAsia="Aptos" w:hAnsi="Aptos" w:cs="Aptos"/>
            <w:kern w:val="0"/>
            <w:lang w:eastAsia="en-GB"/>
            <w14:ligatures w14:val="none"/>
          </w:rPr>
          <w:tag w:val="goog_rdk_2"/>
          <w:id w:val="805668565"/>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your children round your table, like fresh olive branches.</w:t>
      </w:r>
    </w:p>
    <w:p w14:paraId="107D52BE"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4 Thus shall the one be blest </w:t>
      </w:r>
      <w:sdt>
        <w:sdtPr>
          <w:rPr>
            <w:rFonts w:ascii="Aptos" w:eastAsia="Aptos" w:hAnsi="Aptos" w:cs="Aptos"/>
            <w:kern w:val="0"/>
            <w:lang w:eastAsia="en-GB"/>
            <w14:ligatures w14:val="none"/>
          </w:rPr>
          <w:tag w:val="goog_rdk_3"/>
          <w:id w:val="-439283431"/>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who fears the Lord. </w:t>
      </w:r>
      <w:r w:rsidRPr="00F32FEB">
        <w:rPr>
          <w:rFonts w:ascii="Open Sans" w:eastAsia="Open Sans" w:hAnsi="Open Sans" w:cs="Open Sans"/>
          <w:i/>
          <w:color w:val="CC3300"/>
          <w:kern w:val="0"/>
          <w:sz w:val="22"/>
          <w:szCs w:val="22"/>
          <w:lang w:eastAsia="en-GB"/>
          <w14:ligatures w14:val="none"/>
        </w:rPr>
        <w:t xml:space="preserve"> </w:t>
      </w:r>
    </w:p>
    <w:p w14:paraId="32DBF5D3"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5 The Lord from out of Zion bless you, </w:t>
      </w:r>
      <w:sdt>
        <w:sdtPr>
          <w:rPr>
            <w:rFonts w:ascii="Aptos" w:eastAsia="Aptos" w:hAnsi="Aptos" w:cs="Aptos"/>
            <w:kern w:val="0"/>
            <w:lang w:eastAsia="en-GB"/>
            <w14:ligatures w14:val="none"/>
          </w:rPr>
          <w:tag w:val="goog_rdk_4"/>
          <w:id w:val="-1425065768"/>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that you may see Jerusalem in prosperity all the days of your life.</w:t>
      </w:r>
    </w:p>
    <w:p w14:paraId="3B727F56"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6 May you see your children’s children, </w:t>
      </w:r>
      <w:sdt>
        <w:sdtPr>
          <w:rPr>
            <w:rFonts w:ascii="Aptos" w:eastAsia="Aptos" w:hAnsi="Aptos" w:cs="Aptos"/>
            <w:kern w:val="0"/>
            <w:lang w:eastAsia="en-GB"/>
            <w14:ligatures w14:val="none"/>
          </w:rPr>
          <w:tag w:val="goog_rdk_5"/>
          <w:id w:val="-1317968573"/>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may there be peace upon Israel.</w:t>
      </w:r>
    </w:p>
    <w:p w14:paraId="328BDE5C"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Glory to the Father and to the Son</w:t>
      </w:r>
      <w:r w:rsidRPr="00F32FEB">
        <w:rPr>
          <w:rFonts w:ascii="Open Sans" w:eastAsia="Open Sans" w:hAnsi="Open Sans" w:cs="Open Sans"/>
          <w:b/>
          <w:color w:val="000000"/>
          <w:kern w:val="0"/>
          <w:sz w:val="22"/>
          <w:szCs w:val="22"/>
          <w:lang w:eastAsia="en-GB"/>
          <w14:ligatures w14:val="none"/>
        </w:rPr>
        <w:br/>
        <w:t>and to the Holy Spirit;</w:t>
      </w:r>
      <w:r w:rsidRPr="00F32FEB">
        <w:rPr>
          <w:rFonts w:ascii="Open Sans" w:eastAsia="Open Sans" w:hAnsi="Open Sans" w:cs="Open Sans"/>
          <w:b/>
          <w:color w:val="000000"/>
          <w:kern w:val="0"/>
          <w:sz w:val="22"/>
          <w:szCs w:val="22"/>
          <w:lang w:eastAsia="en-GB"/>
          <w14:ligatures w14:val="none"/>
        </w:rPr>
        <w:br/>
        <w:t>as it was in the beginning is now</w:t>
      </w:r>
      <w:r w:rsidRPr="00F32FEB">
        <w:rPr>
          <w:rFonts w:ascii="Open Sans" w:eastAsia="Open Sans" w:hAnsi="Open Sans" w:cs="Open Sans"/>
          <w:b/>
          <w:color w:val="000000"/>
          <w:kern w:val="0"/>
          <w:sz w:val="22"/>
          <w:szCs w:val="22"/>
          <w:lang w:eastAsia="en-GB"/>
          <w14:ligatures w14:val="none"/>
        </w:rPr>
        <w:br/>
        <w:t>and shall be for ever. Amen.</w:t>
      </w:r>
    </w:p>
    <w:p w14:paraId="3ADE3A47" w14:textId="77777777" w:rsidR="00F32FEB" w:rsidRPr="00F32FEB" w:rsidRDefault="00F32FEB" w:rsidP="00F32FEB">
      <w:pPr>
        <w:shd w:val="clear" w:color="auto" w:fill="FFFFFF"/>
        <w:spacing w:before="240" w:after="240"/>
        <w:rPr>
          <w:rFonts w:ascii="Open Sans" w:eastAsia="Open Sans" w:hAnsi="Open Sans" w:cs="Open Sans"/>
          <w:i/>
          <w:color w:val="0000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How abundant is your goodness, O Lord.</w:t>
      </w:r>
    </w:p>
    <w:p w14:paraId="7A6E7AE0" w14:textId="77777777" w:rsidR="00F32FEB" w:rsidRPr="00F32FEB" w:rsidRDefault="00F32FEB" w:rsidP="00F32FEB">
      <w:pPr>
        <w:shd w:val="clear" w:color="auto" w:fill="FFFFFF"/>
        <w:spacing w:before="240" w:after="240" w:line="240" w:lineRule="auto"/>
        <w:rPr>
          <w:rFonts w:ascii="Tahoma" w:eastAsia="Tahoma" w:hAnsi="Tahoma" w:cs="Tahoma"/>
          <w:i/>
          <w:color w:val="CC3300"/>
          <w:kern w:val="0"/>
          <w:sz w:val="22"/>
          <w:szCs w:val="22"/>
          <w:lang w:eastAsia="en-GB"/>
          <w14:ligatures w14:val="none"/>
        </w:rPr>
      </w:pPr>
      <w:r w:rsidRPr="00F32FEB">
        <w:rPr>
          <w:rFonts w:ascii="Tahoma" w:eastAsia="Tahoma" w:hAnsi="Tahoma" w:cs="Tahoma"/>
          <w:i/>
          <w:color w:val="CC3300"/>
          <w:kern w:val="0"/>
          <w:sz w:val="22"/>
          <w:szCs w:val="22"/>
          <w:lang w:eastAsia="en-GB"/>
          <w14:ligatures w14:val="none"/>
        </w:rPr>
        <w:lastRenderedPageBreak/>
        <w:t>Psalm 129</w:t>
      </w:r>
    </w:p>
    <w:p w14:paraId="7B6CCF58"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The Lord ransoms the life of his servants.</w:t>
      </w:r>
    </w:p>
    <w:p w14:paraId="185B596F"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1 ‘Many a time have they fought against me from my youth,’ </w:t>
      </w:r>
      <w:sdt>
        <w:sdtPr>
          <w:rPr>
            <w:rFonts w:ascii="Aptos" w:eastAsia="Aptos" w:hAnsi="Aptos" w:cs="Aptos"/>
            <w:kern w:val="0"/>
            <w:lang w:eastAsia="en-GB"/>
            <w14:ligatures w14:val="none"/>
          </w:rPr>
          <w:tag w:val="goog_rdk_6"/>
          <w:id w:val="1116020373"/>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 xml:space="preserve">may Israel now </w:t>
      </w:r>
      <w:proofErr w:type="gramStart"/>
      <w:r w:rsidRPr="00F32FEB">
        <w:rPr>
          <w:rFonts w:ascii="Open Sans" w:eastAsia="Open Sans" w:hAnsi="Open Sans" w:cs="Open Sans"/>
          <w:color w:val="000000"/>
          <w:kern w:val="0"/>
          <w:sz w:val="22"/>
          <w:szCs w:val="22"/>
          <w:lang w:eastAsia="en-GB"/>
          <w14:ligatures w14:val="none"/>
        </w:rPr>
        <w:t>say;</w:t>
      </w:r>
      <w:proofErr w:type="gramEnd"/>
    </w:p>
    <w:p w14:paraId="0382B18C"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2 ‘Many a time have they fought against me from my youth, </w:t>
      </w:r>
      <w:sdt>
        <w:sdtPr>
          <w:rPr>
            <w:rFonts w:ascii="Aptos" w:eastAsia="Aptos" w:hAnsi="Aptos" w:cs="Aptos"/>
            <w:kern w:val="0"/>
            <w:lang w:eastAsia="en-GB"/>
            <w14:ligatures w14:val="none"/>
          </w:rPr>
          <w:tag w:val="goog_rdk_7"/>
          <w:id w:val="-397410837"/>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but they have not prevailed against me.’</w:t>
      </w:r>
    </w:p>
    <w:p w14:paraId="47E20081"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3 The ploughers ploughed upon my back </w:t>
      </w:r>
      <w:sdt>
        <w:sdtPr>
          <w:rPr>
            <w:rFonts w:ascii="Aptos" w:eastAsia="Aptos" w:hAnsi="Aptos" w:cs="Aptos"/>
            <w:kern w:val="0"/>
            <w:lang w:eastAsia="en-GB"/>
            <w14:ligatures w14:val="none"/>
          </w:rPr>
          <w:tag w:val="goog_rdk_8"/>
          <w:id w:val="-1325197264"/>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made their furrows long.</w:t>
      </w:r>
    </w:p>
    <w:p w14:paraId="443A3AFE"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4 But the righteous Lord </w:t>
      </w:r>
      <w:sdt>
        <w:sdtPr>
          <w:rPr>
            <w:rFonts w:ascii="Aptos" w:eastAsia="Aptos" w:hAnsi="Aptos" w:cs="Aptos"/>
            <w:kern w:val="0"/>
            <w:lang w:eastAsia="en-GB"/>
            <w14:ligatures w14:val="none"/>
          </w:rPr>
          <w:tag w:val="goog_rdk_9"/>
          <w:id w:val="820485932"/>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has cut the cords of the wicked in pieces. </w:t>
      </w:r>
    </w:p>
    <w:p w14:paraId="08F5EBDB"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5 Let them be put to shame and turned backwards, </w:t>
      </w:r>
      <w:sdt>
        <w:sdtPr>
          <w:rPr>
            <w:rFonts w:ascii="Aptos" w:eastAsia="Aptos" w:hAnsi="Aptos" w:cs="Aptos"/>
            <w:kern w:val="0"/>
            <w:lang w:eastAsia="en-GB"/>
            <w14:ligatures w14:val="none"/>
          </w:rPr>
          <w:tag w:val="goog_rdk_10"/>
          <w:id w:val="-2018474037"/>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as many as are enemies of Zion.</w:t>
      </w:r>
    </w:p>
    <w:p w14:paraId="5D65F245"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6 Let them be like grass upon the housetops, </w:t>
      </w:r>
      <w:sdt>
        <w:sdtPr>
          <w:rPr>
            <w:rFonts w:ascii="Aptos" w:eastAsia="Aptos" w:hAnsi="Aptos" w:cs="Aptos"/>
            <w:kern w:val="0"/>
            <w:lang w:eastAsia="en-GB"/>
            <w14:ligatures w14:val="none"/>
          </w:rPr>
          <w:tag w:val="goog_rdk_11"/>
          <w:id w:val="25030350"/>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which withers before it can grow,</w:t>
      </w:r>
    </w:p>
    <w:p w14:paraId="2B0C265F"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7 So that no reaper may fill his hand, </w:t>
      </w:r>
      <w:sdt>
        <w:sdtPr>
          <w:rPr>
            <w:rFonts w:ascii="Aptos" w:eastAsia="Aptos" w:hAnsi="Aptos" w:cs="Aptos"/>
            <w:kern w:val="0"/>
            <w:lang w:eastAsia="en-GB"/>
            <w14:ligatures w14:val="none"/>
          </w:rPr>
          <w:tag w:val="goog_rdk_12"/>
          <w:id w:val="-2065083598"/>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 xml:space="preserve">nor a binder of sheaves his </w:t>
      </w:r>
      <w:proofErr w:type="gramStart"/>
      <w:r w:rsidRPr="00F32FEB">
        <w:rPr>
          <w:rFonts w:ascii="Open Sans" w:eastAsia="Open Sans" w:hAnsi="Open Sans" w:cs="Open Sans"/>
          <w:color w:val="000000"/>
          <w:kern w:val="0"/>
          <w:sz w:val="22"/>
          <w:szCs w:val="22"/>
          <w:lang w:eastAsia="en-GB"/>
          <w14:ligatures w14:val="none"/>
        </w:rPr>
        <w:t>bosom;</w:t>
      </w:r>
      <w:proofErr w:type="gramEnd"/>
    </w:p>
    <w:p w14:paraId="0C28D42B"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8 And none who go by may say, ‘The blessing of the Lord be upon you. </w:t>
      </w:r>
      <w:sdt>
        <w:sdtPr>
          <w:rPr>
            <w:rFonts w:ascii="Aptos" w:eastAsia="Aptos" w:hAnsi="Aptos" w:cs="Aptos"/>
            <w:kern w:val="0"/>
            <w:lang w:eastAsia="en-GB"/>
            <w14:ligatures w14:val="none"/>
          </w:rPr>
          <w:tag w:val="goog_rdk_13"/>
          <w:id w:val="620565131"/>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We bless you in the name of the Lord.’</w:t>
      </w:r>
    </w:p>
    <w:p w14:paraId="15603E4E"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Glory to the Father and to the Son</w:t>
      </w:r>
      <w:r w:rsidRPr="00F32FEB">
        <w:rPr>
          <w:rFonts w:ascii="Open Sans" w:eastAsia="Open Sans" w:hAnsi="Open Sans" w:cs="Open Sans"/>
          <w:b/>
          <w:color w:val="000000"/>
          <w:kern w:val="0"/>
          <w:sz w:val="22"/>
          <w:szCs w:val="22"/>
          <w:lang w:eastAsia="en-GB"/>
          <w14:ligatures w14:val="none"/>
        </w:rPr>
        <w:br/>
        <w:t>and to the Holy Spirit;</w:t>
      </w:r>
      <w:r w:rsidRPr="00F32FEB">
        <w:rPr>
          <w:rFonts w:ascii="Open Sans" w:eastAsia="Open Sans" w:hAnsi="Open Sans" w:cs="Open Sans"/>
          <w:b/>
          <w:color w:val="000000"/>
          <w:kern w:val="0"/>
          <w:sz w:val="22"/>
          <w:szCs w:val="22"/>
          <w:lang w:eastAsia="en-GB"/>
          <w14:ligatures w14:val="none"/>
        </w:rPr>
        <w:br/>
        <w:t>as it was in the beginning is now</w:t>
      </w:r>
      <w:r w:rsidRPr="00F32FEB">
        <w:rPr>
          <w:rFonts w:ascii="Open Sans" w:eastAsia="Open Sans" w:hAnsi="Open Sans" w:cs="Open Sans"/>
          <w:b/>
          <w:color w:val="000000"/>
          <w:kern w:val="0"/>
          <w:sz w:val="22"/>
          <w:szCs w:val="22"/>
          <w:lang w:eastAsia="en-GB"/>
          <w14:ligatures w14:val="none"/>
        </w:rPr>
        <w:br/>
        <w:t>and shall be for ever. Amen.</w:t>
      </w:r>
    </w:p>
    <w:p w14:paraId="2842F128" w14:textId="77777777" w:rsidR="00F32FEB" w:rsidRPr="00F32FEB" w:rsidRDefault="00F32FEB" w:rsidP="00F32FEB">
      <w:pPr>
        <w:shd w:val="clear" w:color="auto" w:fill="FFFFFF"/>
        <w:spacing w:before="240" w:after="240"/>
        <w:rPr>
          <w:rFonts w:ascii="Open Sans" w:eastAsia="Open Sans" w:hAnsi="Open Sans" w:cs="Open Sans"/>
          <w:i/>
          <w:color w:val="0000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The Lord ransoms the life of his servants.</w:t>
      </w:r>
    </w:p>
    <w:p w14:paraId="2B2A5590" w14:textId="77777777" w:rsidR="00F32FEB" w:rsidRPr="00F32FEB" w:rsidRDefault="00F32FEB" w:rsidP="00F32FEB">
      <w:pPr>
        <w:shd w:val="clear" w:color="auto" w:fill="FFFFFF"/>
        <w:spacing w:before="280" w:after="280" w:line="240" w:lineRule="auto"/>
        <w:ind w:right="1392"/>
        <w:rPr>
          <w:rFonts w:ascii="Tahoma" w:eastAsia="Tahoma" w:hAnsi="Tahoma" w:cs="Tahoma"/>
          <w:b/>
          <w:i/>
          <w:color w:val="CC3300"/>
          <w:kern w:val="0"/>
          <w:sz w:val="22"/>
          <w:szCs w:val="22"/>
          <w:lang w:eastAsia="en-GB"/>
          <w14:ligatures w14:val="none"/>
        </w:rPr>
      </w:pPr>
      <w:r w:rsidRPr="00F32FEB">
        <w:rPr>
          <w:rFonts w:ascii="Tahoma" w:eastAsia="Tahoma" w:hAnsi="Tahoma" w:cs="Tahoma"/>
          <w:b/>
          <w:i/>
          <w:color w:val="CC3300"/>
          <w:kern w:val="0"/>
          <w:sz w:val="22"/>
          <w:szCs w:val="22"/>
          <w:lang w:eastAsia="en-GB"/>
          <w14:ligatures w14:val="none"/>
        </w:rPr>
        <w:t>Canticle</w:t>
      </w:r>
    </w:p>
    <w:p w14:paraId="12213A79"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Let us rejoice and exult</w:t>
      </w:r>
      <w:r w:rsidRPr="00F32FEB">
        <w:rPr>
          <w:rFonts w:ascii="Open Sans" w:eastAsia="Open Sans" w:hAnsi="Open Sans" w:cs="Open Sans"/>
          <w:b/>
          <w:color w:val="000000"/>
          <w:kern w:val="0"/>
          <w:sz w:val="22"/>
          <w:szCs w:val="22"/>
          <w:lang w:eastAsia="en-GB"/>
          <w14:ligatures w14:val="none"/>
        </w:rPr>
        <w:br/>
        <w:t>and give glory and homage to our God.</w:t>
      </w:r>
    </w:p>
    <w:p w14:paraId="1FCD0089"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1 Salvation and glory and power belong to our God, </w:t>
      </w:r>
      <w:sdt>
        <w:sdtPr>
          <w:rPr>
            <w:rFonts w:ascii="Aptos" w:eastAsia="Aptos" w:hAnsi="Aptos" w:cs="Aptos"/>
            <w:kern w:val="0"/>
            <w:lang w:eastAsia="en-GB"/>
            <w14:ligatures w14:val="none"/>
          </w:rPr>
          <w:tag w:val="goog_rdk_14"/>
          <w:id w:val="-1120559796"/>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whose judgements are true and just.</w:t>
      </w:r>
    </w:p>
    <w:p w14:paraId="169A53AD"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2 Praise our God, all you his servants, </w:t>
      </w:r>
      <w:sdt>
        <w:sdtPr>
          <w:rPr>
            <w:rFonts w:ascii="Aptos" w:eastAsia="Aptos" w:hAnsi="Aptos" w:cs="Aptos"/>
            <w:kern w:val="0"/>
            <w:lang w:eastAsia="en-GB"/>
            <w14:ligatures w14:val="none"/>
          </w:rPr>
          <w:tag w:val="goog_rdk_15"/>
          <w:id w:val="223594690"/>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all who fear him, both small and great.</w:t>
      </w:r>
    </w:p>
    <w:p w14:paraId="3988C766"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3 The Lord our God, the Almighty, reigns: </w:t>
      </w:r>
      <w:sdt>
        <w:sdtPr>
          <w:rPr>
            <w:rFonts w:ascii="Aptos" w:eastAsia="Aptos" w:hAnsi="Aptos" w:cs="Aptos"/>
            <w:kern w:val="0"/>
            <w:lang w:eastAsia="en-GB"/>
            <w14:ligatures w14:val="none"/>
          </w:rPr>
          <w:tag w:val="goog_rdk_16"/>
          <w:id w:val="-1992651093"/>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let us rejoice and exult and give him the glory.</w:t>
      </w:r>
    </w:p>
    <w:p w14:paraId="4F566CB2"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4 For the marriage of the Lamb has come </w:t>
      </w:r>
      <w:sdt>
        <w:sdtPr>
          <w:rPr>
            <w:rFonts w:ascii="Aptos" w:eastAsia="Aptos" w:hAnsi="Aptos" w:cs="Aptos"/>
            <w:kern w:val="0"/>
            <w:lang w:eastAsia="en-GB"/>
            <w14:ligatures w14:val="none"/>
          </w:rPr>
          <w:tag w:val="goog_rdk_17"/>
          <w:id w:val="-1568640051"/>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his bride has made herself ready.</w:t>
      </w:r>
    </w:p>
    <w:p w14:paraId="4194BDEF"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5 Blessed are those who are invited </w:t>
      </w:r>
      <w:sdt>
        <w:sdtPr>
          <w:rPr>
            <w:rFonts w:ascii="Aptos" w:eastAsia="Aptos" w:hAnsi="Aptos" w:cs="Aptos"/>
            <w:kern w:val="0"/>
            <w:lang w:eastAsia="en-GB"/>
            <w14:ligatures w14:val="none"/>
          </w:rPr>
          <w:tag w:val="goog_rdk_18"/>
          <w:id w:val="-81806144"/>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to the wedding banquet of the Lamb.</w:t>
      </w:r>
    </w:p>
    <w:p w14:paraId="0247486E" w14:textId="77777777" w:rsidR="00F32FEB" w:rsidRPr="00F32FEB" w:rsidRDefault="00F32FEB" w:rsidP="00F32FEB">
      <w:pPr>
        <w:shd w:val="clear" w:color="auto" w:fill="FFFFFF"/>
        <w:spacing w:before="240" w:after="240"/>
        <w:ind w:right="1392"/>
        <w:rPr>
          <w:rFonts w:ascii="Open Sans" w:eastAsia="Open Sans" w:hAnsi="Open Sans" w:cs="Open Sans"/>
          <w:i/>
          <w:color w:val="0000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Revelation 19.1b, 2a, 5b, 6b, 7, 9b</w:t>
      </w:r>
    </w:p>
    <w:p w14:paraId="03B245D5"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lastRenderedPageBreak/>
        <w:t>To the One who sits on the throne and to the Lamb </w:t>
      </w:r>
      <w:sdt>
        <w:sdtPr>
          <w:rPr>
            <w:rFonts w:ascii="Aptos" w:eastAsia="Aptos" w:hAnsi="Aptos" w:cs="Aptos"/>
            <w:kern w:val="0"/>
            <w:lang w:eastAsia="en-GB"/>
            <w14:ligatures w14:val="none"/>
          </w:rPr>
          <w:tag w:val="goog_rdk_19"/>
          <w:id w:val="-1497446980"/>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b/>
          <w:color w:val="000000"/>
          <w:kern w:val="0"/>
          <w:sz w:val="22"/>
          <w:szCs w:val="22"/>
          <w:lang w:eastAsia="en-GB"/>
          <w14:ligatures w14:val="none"/>
        </w:rPr>
        <w:br/>
        <w:t>be blessing and honour and glory and might,</w:t>
      </w:r>
      <w:r w:rsidRPr="00F32FEB">
        <w:rPr>
          <w:rFonts w:ascii="Open Sans" w:eastAsia="Open Sans" w:hAnsi="Open Sans" w:cs="Open Sans"/>
          <w:b/>
          <w:color w:val="000000"/>
          <w:kern w:val="0"/>
          <w:sz w:val="22"/>
          <w:szCs w:val="22"/>
          <w:lang w:eastAsia="en-GB"/>
          <w14:ligatures w14:val="none"/>
        </w:rPr>
        <w:br/>
      </w:r>
      <w:proofErr w:type="gramStart"/>
      <w:r w:rsidRPr="00F32FEB">
        <w:rPr>
          <w:rFonts w:ascii="Open Sans" w:eastAsia="Open Sans" w:hAnsi="Open Sans" w:cs="Open Sans"/>
          <w:b/>
          <w:color w:val="000000"/>
          <w:kern w:val="0"/>
          <w:sz w:val="22"/>
          <w:szCs w:val="22"/>
          <w:lang w:eastAsia="en-GB"/>
          <w14:ligatures w14:val="none"/>
        </w:rPr>
        <w:t>for ever and ever</w:t>
      </w:r>
      <w:proofErr w:type="gramEnd"/>
      <w:r w:rsidRPr="00F32FEB">
        <w:rPr>
          <w:rFonts w:ascii="Open Sans" w:eastAsia="Open Sans" w:hAnsi="Open Sans" w:cs="Open Sans"/>
          <w:b/>
          <w:color w:val="000000"/>
          <w:kern w:val="0"/>
          <w:sz w:val="22"/>
          <w:szCs w:val="22"/>
          <w:lang w:eastAsia="en-GB"/>
          <w14:ligatures w14:val="none"/>
        </w:rPr>
        <w:t>. Amen.</w:t>
      </w:r>
    </w:p>
    <w:p w14:paraId="692DB3C0"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Let us rejoice and exult</w:t>
      </w:r>
      <w:r w:rsidRPr="00F32FEB">
        <w:rPr>
          <w:rFonts w:ascii="Open Sans" w:eastAsia="Open Sans" w:hAnsi="Open Sans" w:cs="Open Sans"/>
          <w:b/>
          <w:color w:val="000000"/>
          <w:kern w:val="0"/>
          <w:sz w:val="22"/>
          <w:szCs w:val="22"/>
          <w:lang w:eastAsia="en-GB"/>
          <w14:ligatures w14:val="none"/>
        </w:rPr>
        <w:br/>
        <w:t>and give glory and homage to our God.</w:t>
      </w:r>
    </w:p>
    <w:p w14:paraId="1955C680" w14:textId="77777777" w:rsidR="00F32FEB" w:rsidRPr="00F32FEB" w:rsidRDefault="00F32FEB" w:rsidP="00F32FEB">
      <w:pPr>
        <w:shd w:val="clear" w:color="auto" w:fill="FFFFFF"/>
        <w:spacing w:before="280" w:after="280" w:line="240" w:lineRule="auto"/>
        <w:ind w:right="1392"/>
        <w:rPr>
          <w:rFonts w:ascii="Tahoma" w:eastAsia="Tahoma" w:hAnsi="Tahoma" w:cs="Tahoma"/>
          <w:b/>
          <w:i/>
          <w:color w:val="CC3300"/>
          <w:kern w:val="0"/>
          <w:sz w:val="22"/>
          <w:szCs w:val="22"/>
          <w:lang w:eastAsia="en-GB"/>
          <w14:ligatures w14:val="none"/>
        </w:rPr>
      </w:pPr>
      <w:r w:rsidRPr="00F32FEB">
        <w:rPr>
          <w:rFonts w:ascii="Tahoma" w:eastAsia="Tahoma" w:hAnsi="Tahoma" w:cs="Tahoma"/>
          <w:b/>
          <w:i/>
          <w:color w:val="CC3300"/>
          <w:kern w:val="0"/>
          <w:sz w:val="22"/>
          <w:szCs w:val="22"/>
          <w:lang w:eastAsia="en-GB"/>
          <w14:ligatures w14:val="none"/>
        </w:rPr>
        <w:t>Scripture Reading</w:t>
      </w:r>
    </w:p>
    <w:p w14:paraId="0AACED6D" w14:textId="77777777" w:rsidR="00F32FEB" w:rsidRPr="00F32FEB" w:rsidRDefault="00F32FEB" w:rsidP="00F32FEB">
      <w:pPr>
        <w:shd w:val="clear" w:color="auto" w:fill="FFFFFF"/>
        <w:spacing w:before="240" w:after="240" w:line="240" w:lineRule="auto"/>
        <w:rPr>
          <w:rFonts w:ascii="Tahoma" w:eastAsia="Tahoma" w:hAnsi="Tahoma" w:cs="Tahoma"/>
          <w:i/>
          <w:color w:val="CC3300"/>
          <w:kern w:val="0"/>
          <w:sz w:val="22"/>
          <w:szCs w:val="22"/>
          <w:lang w:eastAsia="en-GB"/>
          <w14:ligatures w14:val="none"/>
        </w:rPr>
      </w:pPr>
      <w:r w:rsidRPr="00F32FEB">
        <w:rPr>
          <w:rFonts w:ascii="Tahoma" w:eastAsia="Tahoma" w:hAnsi="Tahoma" w:cs="Tahoma"/>
          <w:i/>
          <w:color w:val="CC3300"/>
          <w:kern w:val="0"/>
          <w:sz w:val="22"/>
          <w:szCs w:val="22"/>
          <w:lang w:eastAsia="en-GB"/>
          <w14:ligatures w14:val="none"/>
        </w:rPr>
        <w:t>Ezra 1</w:t>
      </w:r>
    </w:p>
    <w:p w14:paraId="271D28AB" w14:textId="77777777" w:rsidR="00F32FEB" w:rsidRPr="00F32FEB" w:rsidRDefault="00F32FEB" w:rsidP="00F32FEB">
      <w:pPr>
        <w:shd w:val="clear" w:color="auto" w:fill="FFFFFF"/>
        <w:spacing w:before="240" w:after="240" w:line="240" w:lineRule="auto"/>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In the first year of King Cyrus of Persia, in order that the word of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by the mouth of Jeremiah might be accomplished,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xml:space="preserve"> stirred up the spirit of King Cyrus of Persia so that he sent a herald throughout all his kingdom, </w:t>
      </w:r>
      <w:proofErr w:type="gramStart"/>
      <w:r w:rsidRPr="00F32FEB">
        <w:rPr>
          <w:rFonts w:ascii="Open Sans" w:eastAsia="Open Sans" w:hAnsi="Open Sans" w:cs="Open Sans"/>
          <w:color w:val="000000"/>
          <w:kern w:val="0"/>
          <w:sz w:val="22"/>
          <w:szCs w:val="22"/>
          <w:lang w:eastAsia="en-GB"/>
          <w14:ligatures w14:val="none"/>
        </w:rPr>
        <w:t>and also</w:t>
      </w:r>
      <w:proofErr w:type="gramEnd"/>
      <w:r w:rsidRPr="00F32FEB">
        <w:rPr>
          <w:rFonts w:ascii="Open Sans" w:eastAsia="Open Sans" w:hAnsi="Open Sans" w:cs="Open Sans"/>
          <w:color w:val="000000"/>
          <w:kern w:val="0"/>
          <w:sz w:val="22"/>
          <w:szCs w:val="22"/>
          <w:lang w:eastAsia="en-GB"/>
          <w14:ligatures w14:val="none"/>
        </w:rPr>
        <w:t xml:space="preserve"> in a written edict declared:</w:t>
      </w:r>
    </w:p>
    <w:p w14:paraId="24ADF932" w14:textId="77777777" w:rsidR="00F32FEB" w:rsidRPr="00F32FEB" w:rsidRDefault="00F32FEB" w:rsidP="00F32FEB">
      <w:pPr>
        <w:shd w:val="clear" w:color="auto" w:fill="FFFFFF"/>
        <w:spacing w:before="240" w:after="240" w:line="240" w:lineRule="auto"/>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‘Thus says King Cyrus of Persia: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the God of heaven, has given me all the kingdoms of the earth, and he has charged me to build him a house at Jerusalem in Judah. Any of those among you who are of his people—may their God be with them!—are now permitted to go up to Jerusalem in Judah, and rebuild the house of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the God of Israel—he is the God who is in Jerusalem; and let all survivors, in whatever place they reside, be assisted by the people of their place with silver and gold, with goods and with animals, besides freewill-offerings for the house of God in Jerusalem.’</w:t>
      </w:r>
    </w:p>
    <w:p w14:paraId="413DBB2C" w14:textId="77777777" w:rsidR="00F32FEB" w:rsidRPr="00F32FEB" w:rsidRDefault="00F32FEB" w:rsidP="00F32FEB">
      <w:pPr>
        <w:shd w:val="clear" w:color="auto" w:fill="FFFFFF"/>
        <w:spacing w:before="240" w:after="240" w:line="240" w:lineRule="auto"/>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The heads of the families of Judah and Benjamin, and the priests and the Levites—everyone whose spirit God had stirred—got ready to go up and rebuild the house of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in Jerusalem. All their neighbours aided them with silver vessels, with gold, with goods, with animals, and with valuable gifts, besides all that was freely offered. King Cyrus himself brought out the vessels of the house of the </w:t>
      </w:r>
      <w:r w:rsidRPr="00F32FEB">
        <w:rPr>
          <w:rFonts w:ascii="Open Sans" w:eastAsia="Open Sans" w:hAnsi="Open Sans" w:cs="Open Sans"/>
          <w:smallCaps/>
          <w:color w:val="000000"/>
          <w:kern w:val="0"/>
          <w:sz w:val="22"/>
          <w:szCs w:val="22"/>
          <w:lang w:eastAsia="en-GB"/>
          <w14:ligatures w14:val="none"/>
        </w:rPr>
        <w:t>Lord</w:t>
      </w:r>
      <w:r w:rsidRPr="00F32FEB">
        <w:rPr>
          <w:rFonts w:ascii="Open Sans" w:eastAsia="Open Sans" w:hAnsi="Open Sans" w:cs="Open Sans"/>
          <w:color w:val="000000"/>
          <w:kern w:val="0"/>
          <w:sz w:val="22"/>
          <w:szCs w:val="22"/>
          <w:lang w:eastAsia="en-GB"/>
          <w14:ligatures w14:val="none"/>
        </w:rPr>
        <w:t> that Nebuchadnezzar had carried away from Jerusalem and placed in the house of his gods. King Cyrus of Persia had them released into the charge of Mithredath the treasurer, who counted them out to Sheshbazzar the prince of Judah. And this was the inventory: gold basins, thirty; silver basins, one thousand; knives, twenty-nine; gold bowls, thirty; other silver bowls, four hundred and ten; other vessels, one thousand; the total of the gold and silver vessels was five thousand four hundred. All these Sheshbazzar brought up, when the exiles were brought up from Babylonia to Jerusalem.</w:t>
      </w:r>
    </w:p>
    <w:p w14:paraId="78424FD0" w14:textId="77777777" w:rsidR="00F32FEB" w:rsidRPr="00F32FEB" w:rsidRDefault="00F32FEB" w:rsidP="00F32FEB">
      <w:pPr>
        <w:shd w:val="clear" w:color="auto" w:fill="FFFFFF"/>
        <w:spacing w:before="280" w:after="280" w:line="240" w:lineRule="auto"/>
        <w:ind w:right="1392"/>
        <w:rPr>
          <w:rFonts w:ascii="Tahoma" w:eastAsia="Tahoma" w:hAnsi="Tahoma" w:cs="Tahoma"/>
          <w:b/>
          <w:i/>
          <w:color w:val="CC3300"/>
          <w:kern w:val="0"/>
          <w:sz w:val="22"/>
          <w:szCs w:val="22"/>
          <w:lang w:eastAsia="en-GB"/>
          <w14:ligatures w14:val="none"/>
        </w:rPr>
      </w:pPr>
      <w:r w:rsidRPr="00F32FEB">
        <w:rPr>
          <w:rFonts w:ascii="Tahoma" w:eastAsia="Tahoma" w:hAnsi="Tahoma" w:cs="Tahoma"/>
          <w:b/>
          <w:i/>
          <w:color w:val="CC3300"/>
          <w:kern w:val="0"/>
          <w:sz w:val="22"/>
          <w:szCs w:val="22"/>
          <w:lang w:eastAsia="en-GB"/>
          <w14:ligatures w14:val="none"/>
        </w:rPr>
        <w:t>Gospel Canticle</w:t>
      </w:r>
    </w:p>
    <w:p w14:paraId="22FCCDAF"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b/>
          <w:i/>
          <w:color w:val="CC3300"/>
          <w:kern w:val="0"/>
          <w:sz w:val="22"/>
          <w:szCs w:val="22"/>
          <w:lang w:eastAsia="en-GB"/>
          <w14:ligatures w14:val="none"/>
        </w:rPr>
        <w:t xml:space="preserve">The Magnificat </w:t>
      </w:r>
    </w:p>
    <w:p w14:paraId="576B746F"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You have done great things, O God,</w:t>
      </w:r>
      <w:r w:rsidRPr="00F32FEB">
        <w:rPr>
          <w:rFonts w:ascii="Open Sans" w:eastAsia="Open Sans" w:hAnsi="Open Sans" w:cs="Open Sans"/>
          <w:b/>
          <w:color w:val="000000"/>
          <w:kern w:val="0"/>
          <w:sz w:val="22"/>
          <w:szCs w:val="22"/>
          <w:lang w:eastAsia="en-GB"/>
          <w14:ligatures w14:val="none"/>
        </w:rPr>
        <w:br/>
        <w:t>and holy is your name.</w:t>
      </w:r>
    </w:p>
    <w:p w14:paraId="505EB990"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1 My soul proclaims the greatness of the Lord,</w:t>
      </w:r>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my spirit rejoices in God my Saviour; </w:t>
      </w:r>
      <w:sdt>
        <w:sdtPr>
          <w:rPr>
            <w:rFonts w:ascii="Aptos" w:eastAsia="Aptos" w:hAnsi="Aptos" w:cs="Aptos"/>
            <w:kern w:val="0"/>
            <w:lang w:eastAsia="en-GB"/>
            <w14:ligatures w14:val="none"/>
          </w:rPr>
          <w:tag w:val="goog_rdk_20"/>
          <w:id w:val="294258876"/>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he has looked with favour on his lowly servant.</w:t>
      </w:r>
    </w:p>
    <w:p w14:paraId="5D01B116"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2 From this day all generations will call me blessed; </w:t>
      </w:r>
      <w:sdt>
        <w:sdtPr>
          <w:rPr>
            <w:rFonts w:ascii="Aptos" w:eastAsia="Aptos" w:hAnsi="Aptos" w:cs="Aptos"/>
            <w:kern w:val="0"/>
            <w:lang w:eastAsia="en-GB"/>
            <w14:ligatures w14:val="none"/>
          </w:rPr>
          <w:tag w:val="goog_rdk_21"/>
          <w:id w:val="-1416166224"/>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the Almighty has done great things for me</w:t>
      </w:r>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holy is his name.</w:t>
      </w:r>
    </w:p>
    <w:p w14:paraId="24F388CA"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3 He has mercy on those who fear him, </w:t>
      </w:r>
      <w:sdt>
        <w:sdtPr>
          <w:rPr>
            <w:rFonts w:ascii="Aptos" w:eastAsia="Aptos" w:hAnsi="Aptos" w:cs="Aptos"/>
            <w:kern w:val="0"/>
            <w:lang w:eastAsia="en-GB"/>
            <w14:ligatures w14:val="none"/>
          </w:rPr>
          <w:tag w:val="goog_rdk_22"/>
          <w:id w:val="-553253569"/>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from generation to generation.</w:t>
      </w:r>
    </w:p>
    <w:p w14:paraId="2DD36129"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lastRenderedPageBreak/>
        <w:t>4 He has shown strength with his arm </w:t>
      </w:r>
      <w:sdt>
        <w:sdtPr>
          <w:rPr>
            <w:rFonts w:ascii="Aptos" w:eastAsia="Aptos" w:hAnsi="Aptos" w:cs="Aptos"/>
            <w:kern w:val="0"/>
            <w:lang w:eastAsia="en-GB"/>
            <w14:ligatures w14:val="none"/>
          </w:rPr>
          <w:tag w:val="goog_rdk_23"/>
          <w:id w:val="470358428"/>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has scattered the proud in their conceit,</w:t>
      </w:r>
    </w:p>
    <w:p w14:paraId="21432914"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5 Casting down the mighty from their thrones </w:t>
      </w:r>
      <w:sdt>
        <w:sdtPr>
          <w:rPr>
            <w:rFonts w:ascii="Aptos" w:eastAsia="Aptos" w:hAnsi="Aptos" w:cs="Aptos"/>
            <w:kern w:val="0"/>
            <w:lang w:eastAsia="en-GB"/>
            <w14:ligatures w14:val="none"/>
          </w:rPr>
          <w:tag w:val="goog_rdk_24"/>
          <w:id w:val="-1479984104"/>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 xml:space="preserve">and </w:t>
      </w:r>
      <w:proofErr w:type="gramStart"/>
      <w:r w:rsidRPr="00F32FEB">
        <w:rPr>
          <w:rFonts w:ascii="Open Sans" w:eastAsia="Open Sans" w:hAnsi="Open Sans" w:cs="Open Sans"/>
          <w:color w:val="000000"/>
          <w:kern w:val="0"/>
          <w:sz w:val="22"/>
          <w:szCs w:val="22"/>
          <w:lang w:eastAsia="en-GB"/>
          <w14:ligatures w14:val="none"/>
        </w:rPr>
        <w:t>lifting up</w:t>
      </w:r>
      <w:proofErr w:type="gramEnd"/>
      <w:r w:rsidRPr="00F32FEB">
        <w:rPr>
          <w:rFonts w:ascii="Open Sans" w:eastAsia="Open Sans" w:hAnsi="Open Sans" w:cs="Open Sans"/>
          <w:color w:val="000000"/>
          <w:kern w:val="0"/>
          <w:sz w:val="22"/>
          <w:szCs w:val="22"/>
          <w:lang w:eastAsia="en-GB"/>
          <w14:ligatures w14:val="none"/>
        </w:rPr>
        <w:t xml:space="preserve"> the lowly.</w:t>
      </w:r>
    </w:p>
    <w:p w14:paraId="288BAD2C"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6 He has filled the hungry with good things </w:t>
      </w:r>
      <w:sdt>
        <w:sdtPr>
          <w:rPr>
            <w:rFonts w:ascii="Aptos" w:eastAsia="Aptos" w:hAnsi="Aptos" w:cs="Aptos"/>
            <w:kern w:val="0"/>
            <w:lang w:eastAsia="en-GB"/>
            <w14:ligatures w14:val="none"/>
          </w:rPr>
          <w:tag w:val="goog_rdk_25"/>
          <w:id w:val="-1392713799"/>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and sent the rich away empty.</w:t>
      </w:r>
    </w:p>
    <w:p w14:paraId="117F40B6"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7 He has come to the aid of his servant Israel, </w:t>
      </w:r>
      <w:sdt>
        <w:sdtPr>
          <w:rPr>
            <w:rFonts w:ascii="Aptos" w:eastAsia="Aptos" w:hAnsi="Aptos" w:cs="Aptos"/>
            <w:kern w:val="0"/>
            <w:lang w:eastAsia="en-GB"/>
            <w14:ligatures w14:val="none"/>
          </w:rPr>
          <w:tag w:val="goog_rdk_26"/>
          <w:id w:val="1582490650"/>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to remember his promise of mercy,</w:t>
      </w:r>
    </w:p>
    <w:p w14:paraId="59E243C8" w14:textId="77777777" w:rsidR="00F32FEB" w:rsidRPr="00F32FEB" w:rsidRDefault="00F32FEB" w:rsidP="00F32FEB">
      <w:pPr>
        <w:shd w:val="clear" w:color="auto" w:fill="FFFFFF"/>
        <w:spacing w:after="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8 The promise made to our ancestors, </w:t>
      </w:r>
      <w:sdt>
        <w:sdtPr>
          <w:rPr>
            <w:rFonts w:ascii="Aptos" w:eastAsia="Aptos" w:hAnsi="Aptos" w:cs="Aptos"/>
            <w:kern w:val="0"/>
            <w:lang w:eastAsia="en-GB"/>
            <w14:ligatures w14:val="none"/>
          </w:rPr>
          <w:tag w:val="goog_rdk_27"/>
          <w:id w:val="-373005222"/>
        </w:sdtPr>
        <w:sdtContent>
          <w:r w:rsidRPr="00F32FEB">
            <w:rPr>
              <w:rFonts w:ascii="Arial Unicode MS" w:eastAsia="Arial Unicode MS" w:hAnsi="Arial Unicode MS" w:cs="Arial Unicode MS"/>
              <w:i/>
              <w:color w:val="CC3300"/>
              <w:kern w:val="0"/>
              <w:sz w:val="22"/>
              <w:szCs w:val="22"/>
              <w:lang w:eastAsia="en-GB"/>
              <w14:ligatures w14:val="none"/>
            </w:rPr>
            <w:t>♦</w:t>
          </w:r>
        </w:sdtContent>
      </w:sdt>
      <w:r w:rsidRPr="00F32FEB">
        <w:rPr>
          <w:rFonts w:ascii="Open Sans" w:eastAsia="Open Sans" w:hAnsi="Open Sans" w:cs="Open Sans"/>
          <w:color w:val="000000"/>
          <w:kern w:val="0"/>
          <w:sz w:val="22"/>
          <w:szCs w:val="22"/>
          <w:lang w:eastAsia="en-GB"/>
          <w14:ligatures w14:val="none"/>
        </w:rPr>
        <w:br/>
        <w:t xml:space="preserve"> </w:t>
      </w:r>
      <w:r w:rsidRPr="00F32FEB">
        <w:rPr>
          <w:rFonts w:ascii="Open Sans" w:eastAsia="Open Sans" w:hAnsi="Open Sans" w:cs="Open Sans"/>
          <w:color w:val="000000"/>
          <w:kern w:val="0"/>
          <w:sz w:val="22"/>
          <w:szCs w:val="22"/>
          <w:lang w:eastAsia="en-GB"/>
          <w14:ligatures w14:val="none"/>
        </w:rPr>
        <w:tab/>
        <w:t>to Abraham and his children for ever.</w:t>
      </w:r>
    </w:p>
    <w:p w14:paraId="584F3C4D" w14:textId="77777777" w:rsidR="00F32FEB" w:rsidRPr="00F32FEB" w:rsidRDefault="00F32FEB" w:rsidP="00F32FEB">
      <w:pPr>
        <w:shd w:val="clear" w:color="auto" w:fill="FFFFFF"/>
        <w:spacing w:before="240" w:after="240"/>
        <w:ind w:right="1392"/>
        <w:rPr>
          <w:rFonts w:ascii="Open Sans" w:eastAsia="Open Sans" w:hAnsi="Open Sans" w:cs="Open Sans"/>
          <w:i/>
          <w:color w:val="000000"/>
          <w:kern w:val="0"/>
          <w:sz w:val="22"/>
          <w:szCs w:val="22"/>
          <w:lang w:eastAsia="en-GB"/>
          <w14:ligatures w14:val="none"/>
        </w:rPr>
      </w:pPr>
      <w:r w:rsidRPr="00F32FEB">
        <w:rPr>
          <w:rFonts w:ascii="Open Sans" w:eastAsia="Open Sans" w:hAnsi="Open Sans" w:cs="Open Sans"/>
          <w:i/>
          <w:color w:val="000000"/>
          <w:kern w:val="0"/>
          <w:sz w:val="22"/>
          <w:szCs w:val="22"/>
          <w:lang w:eastAsia="en-GB"/>
          <w14:ligatures w14:val="none"/>
        </w:rPr>
        <w:t>Luke 1.46-55</w:t>
      </w:r>
    </w:p>
    <w:p w14:paraId="72C93E58"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Glory to the Father and to the Son</w:t>
      </w:r>
      <w:r w:rsidRPr="00F32FEB">
        <w:rPr>
          <w:rFonts w:ascii="Open Sans" w:eastAsia="Open Sans" w:hAnsi="Open Sans" w:cs="Open Sans"/>
          <w:b/>
          <w:color w:val="000000"/>
          <w:kern w:val="0"/>
          <w:sz w:val="22"/>
          <w:szCs w:val="22"/>
          <w:lang w:eastAsia="en-GB"/>
          <w14:ligatures w14:val="none"/>
        </w:rPr>
        <w:br/>
        <w:t>and to the Holy Spirit;</w:t>
      </w:r>
      <w:r w:rsidRPr="00F32FEB">
        <w:rPr>
          <w:rFonts w:ascii="Open Sans" w:eastAsia="Open Sans" w:hAnsi="Open Sans" w:cs="Open Sans"/>
          <w:b/>
          <w:color w:val="000000"/>
          <w:kern w:val="0"/>
          <w:sz w:val="22"/>
          <w:szCs w:val="22"/>
          <w:lang w:eastAsia="en-GB"/>
          <w14:ligatures w14:val="none"/>
        </w:rPr>
        <w:br/>
        <w:t>as it was in the beginning is now</w:t>
      </w:r>
      <w:r w:rsidRPr="00F32FEB">
        <w:rPr>
          <w:rFonts w:ascii="Open Sans" w:eastAsia="Open Sans" w:hAnsi="Open Sans" w:cs="Open Sans"/>
          <w:b/>
          <w:color w:val="000000"/>
          <w:kern w:val="0"/>
          <w:sz w:val="22"/>
          <w:szCs w:val="22"/>
          <w:lang w:eastAsia="en-GB"/>
          <w14:ligatures w14:val="none"/>
        </w:rPr>
        <w:br/>
        <w:t>and shall be for ever. Amen.</w:t>
      </w:r>
    </w:p>
    <w:p w14:paraId="2D69B726"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You have done great things, O God,</w:t>
      </w:r>
      <w:r w:rsidRPr="00F32FEB">
        <w:rPr>
          <w:rFonts w:ascii="Open Sans" w:eastAsia="Open Sans" w:hAnsi="Open Sans" w:cs="Open Sans"/>
          <w:b/>
          <w:color w:val="000000"/>
          <w:kern w:val="0"/>
          <w:sz w:val="22"/>
          <w:szCs w:val="22"/>
          <w:lang w:eastAsia="en-GB"/>
          <w14:ligatures w14:val="none"/>
        </w:rPr>
        <w:br/>
        <w:t>and holy is your name.</w:t>
      </w:r>
    </w:p>
    <w:p w14:paraId="4BA3E5F9" w14:textId="77777777" w:rsidR="00F32FEB" w:rsidRPr="00F32FEB" w:rsidRDefault="00F32FEB" w:rsidP="00F32FEB">
      <w:pPr>
        <w:shd w:val="clear" w:color="auto" w:fill="FFFFFF"/>
        <w:spacing w:before="240" w:after="240" w:line="240" w:lineRule="auto"/>
        <w:ind w:right="1392"/>
        <w:rPr>
          <w:rFonts w:ascii="Tahoma" w:eastAsia="Tahoma" w:hAnsi="Tahoma" w:cs="Tahoma"/>
          <w:b/>
          <w:color w:val="000000"/>
          <w:kern w:val="0"/>
          <w:sz w:val="22"/>
          <w:szCs w:val="22"/>
          <w:lang w:eastAsia="en-GB"/>
          <w14:ligatures w14:val="none"/>
        </w:rPr>
      </w:pPr>
      <w:r w:rsidRPr="00F32FEB">
        <w:rPr>
          <w:rFonts w:ascii="Tahoma" w:eastAsia="Tahoma" w:hAnsi="Tahoma" w:cs="Tahoma"/>
          <w:b/>
          <w:color w:val="C00000"/>
          <w:kern w:val="0"/>
          <w:sz w:val="22"/>
          <w:szCs w:val="22"/>
          <w:lang w:eastAsia="en-GB"/>
          <w14:ligatures w14:val="none"/>
        </w:rPr>
        <w:t>Prayers</w:t>
      </w:r>
    </w:p>
    <w:p w14:paraId="69BA71FF"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b/>
          <w:i/>
          <w:color w:val="CC3300"/>
          <w:kern w:val="0"/>
          <w:sz w:val="22"/>
          <w:szCs w:val="22"/>
          <w:lang w:eastAsia="en-GB"/>
          <w14:ligatures w14:val="none"/>
        </w:rPr>
        <w:t>Silence may be kept.</w:t>
      </w:r>
    </w:p>
    <w:p w14:paraId="30B43D19"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b/>
          <w:i/>
          <w:color w:val="CC3300"/>
          <w:kern w:val="0"/>
          <w:sz w:val="22"/>
          <w:szCs w:val="22"/>
          <w:lang w:eastAsia="en-GB"/>
          <w14:ligatures w14:val="none"/>
        </w:rPr>
        <w:t>The Collect of the day is said</w:t>
      </w:r>
    </w:p>
    <w:p w14:paraId="0D98AC6C"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O Almighty God,</w:t>
      </w:r>
      <w:r w:rsidRPr="00F32FEB">
        <w:rPr>
          <w:rFonts w:ascii="Open Sans" w:eastAsia="Open Sans" w:hAnsi="Open Sans" w:cs="Open Sans"/>
          <w:color w:val="000000"/>
          <w:kern w:val="0"/>
          <w:sz w:val="22"/>
          <w:szCs w:val="22"/>
          <w:lang w:eastAsia="en-GB"/>
          <w14:ligatures w14:val="none"/>
        </w:rPr>
        <w:br/>
        <w:t>whose blessed Son called Matthew the tax collector</w:t>
      </w:r>
      <w:r w:rsidRPr="00F32FEB">
        <w:rPr>
          <w:rFonts w:ascii="Open Sans" w:eastAsia="Open Sans" w:hAnsi="Open Sans" w:cs="Open Sans"/>
          <w:color w:val="000000"/>
          <w:kern w:val="0"/>
          <w:sz w:val="22"/>
          <w:szCs w:val="22"/>
          <w:lang w:eastAsia="en-GB"/>
          <w14:ligatures w14:val="none"/>
        </w:rPr>
        <w:br/>
        <w:t>to be an apostle and evangelist:</w:t>
      </w:r>
      <w:r w:rsidRPr="00F32FEB">
        <w:rPr>
          <w:rFonts w:ascii="Open Sans" w:eastAsia="Open Sans" w:hAnsi="Open Sans" w:cs="Open Sans"/>
          <w:color w:val="000000"/>
          <w:kern w:val="0"/>
          <w:sz w:val="22"/>
          <w:szCs w:val="22"/>
          <w:lang w:eastAsia="en-GB"/>
          <w14:ligatures w14:val="none"/>
        </w:rPr>
        <w:br/>
        <w:t>give us grace to forsake the selfish pursuit of gain</w:t>
      </w:r>
      <w:r w:rsidRPr="00F32FEB">
        <w:rPr>
          <w:rFonts w:ascii="Open Sans" w:eastAsia="Open Sans" w:hAnsi="Open Sans" w:cs="Open Sans"/>
          <w:color w:val="000000"/>
          <w:kern w:val="0"/>
          <w:sz w:val="22"/>
          <w:szCs w:val="22"/>
          <w:lang w:eastAsia="en-GB"/>
          <w14:ligatures w14:val="none"/>
        </w:rPr>
        <w:br/>
        <w:t>and the possessive love of riches</w:t>
      </w:r>
      <w:r w:rsidRPr="00F32FEB">
        <w:rPr>
          <w:rFonts w:ascii="Open Sans" w:eastAsia="Open Sans" w:hAnsi="Open Sans" w:cs="Open Sans"/>
          <w:color w:val="000000"/>
          <w:kern w:val="0"/>
          <w:sz w:val="22"/>
          <w:szCs w:val="22"/>
          <w:lang w:eastAsia="en-GB"/>
          <w14:ligatures w14:val="none"/>
        </w:rPr>
        <w:br/>
        <w:t>that we may follow in the way of your Son Jesus Christ,</w:t>
      </w:r>
      <w:r w:rsidRPr="00F32FEB">
        <w:rPr>
          <w:rFonts w:ascii="Open Sans" w:eastAsia="Open Sans" w:hAnsi="Open Sans" w:cs="Open Sans"/>
          <w:color w:val="000000"/>
          <w:kern w:val="0"/>
          <w:sz w:val="22"/>
          <w:szCs w:val="22"/>
          <w:lang w:eastAsia="en-GB"/>
          <w14:ligatures w14:val="none"/>
        </w:rPr>
        <w:br/>
        <w:t>who is alive and reigns with you,</w:t>
      </w:r>
      <w:r w:rsidRPr="00F32FEB">
        <w:rPr>
          <w:rFonts w:ascii="Open Sans" w:eastAsia="Open Sans" w:hAnsi="Open Sans" w:cs="Open Sans"/>
          <w:color w:val="000000"/>
          <w:kern w:val="0"/>
          <w:sz w:val="22"/>
          <w:szCs w:val="22"/>
          <w:lang w:eastAsia="en-GB"/>
          <w14:ligatures w14:val="none"/>
        </w:rPr>
        <w:br/>
        <w:t>in the unity of the Holy Spirit,</w:t>
      </w:r>
      <w:r w:rsidRPr="00F32FEB">
        <w:rPr>
          <w:rFonts w:ascii="Open Sans" w:eastAsia="Open Sans" w:hAnsi="Open Sans" w:cs="Open Sans"/>
          <w:color w:val="000000"/>
          <w:kern w:val="0"/>
          <w:sz w:val="22"/>
          <w:szCs w:val="22"/>
          <w:lang w:eastAsia="en-GB"/>
          <w14:ligatures w14:val="none"/>
        </w:rPr>
        <w:br/>
        <w:t>one God, now and for ever.</w:t>
      </w:r>
      <w:r w:rsidRPr="00F32FEB">
        <w:rPr>
          <w:rFonts w:ascii="Open Sans" w:eastAsia="Open Sans" w:hAnsi="Open Sans" w:cs="Open Sans"/>
          <w:color w:val="000000"/>
          <w:kern w:val="0"/>
          <w:sz w:val="22"/>
          <w:szCs w:val="22"/>
          <w:lang w:eastAsia="en-GB"/>
          <w14:ligatures w14:val="none"/>
        </w:rPr>
        <w:br/>
      </w:r>
      <w:r w:rsidRPr="00F32FEB">
        <w:rPr>
          <w:rFonts w:ascii="Open Sans" w:eastAsia="Open Sans" w:hAnsi="Open Sans" w:cs="Open Sans"/>
          <w:b/>
          <w:color w:val="000000"/>
          <w:kern w:val="0"/>
          <w:sz w:val="22"/>
          <w:szCs w:val="22"/>
          <w:lang w:eastAsia="en-GB"/>
          <w14:ligatures w14:val="none"/>
        </w:rPr>
        <w:t>Amen.</w:t>
      </w:r>
    </w:p>
    <w:p w14:paraId="351B5186" w14:textId="77777777" w:rsidR="00F32FEB" w:rsidRPr="00F32FEB" w:rsidRDefault="00F32FEB" w:rsidP="00F32FEB">
      <w:pPr>
        <w:shd w:val="clear" w:color="auto" w:fill="FFFFFF"/>
        <w:spacing w:before="240" w:after="240"/>
        <w:rPr>
          <w:rFonts w:ascii="Open Sans" w:eastAsia="Open Sans" w:hAnsi="Open Sans" w:cs="Open Sans"/>
          <w:b/>
          <w:i/>
          <w:color w:val="CC3300"/>
          <w:kern w:val="0"/>
          <w:sz w:val="22"/>
          <w:szCs w:val="22"/>
          <w:lang w:eastAsia="en-GB"/>
          <w14:ligatures w14:val="none"/>
        </w:rPr>
      </w:pPr>
      <w:r w:rsidRPr="00F32FEB">
        <w:rPr>
          <w:rFonts w:ascii="Open Sans" w:eastAsia="Open Sans" w:hAnsi="Open Sans" w:cs="Open Sans"/>
          <w:b/>
          <w:i/>
          <w:color w:val="CC3300"/>
          <w:kern w:val="0"/>
          <w:sz w:val="22"/>
          <w:szCs w:val="22"/>
          <w:lang w:eastAsia="en-GB"/>
          <w14:ligatures w14:val="none"/>
        </w:rPr>
        <w:t>The Lord’s Prayer is said</w:t>
      </w:r>
    </w:p>
    <w:p w14:paraId="7413548C"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Let us pray with confidence as our Saviour has taught us</w:t>
      </w:r>
    </w:p>
    <w:p w14:paraId="249F7B04" w14:textId="77777777" w:rsidR="00F32FEB" w:rsidRPr="00F32FEB" w:rsidRDefault="00F32FEB" w:rsidP="00F32FEB">
      <w:pPr>
        <w:shd w:val="clear" w:color="auto" w:fill="FFFFFF"/>
        <w:spacing w:before="240" w:after="240"/>
        <w:rPr>
          <w:rFonts w:ascii="Open Sans" w:eastAsia="Open Sans" w:hAnsi="Open Sans" w:cs="Open Sans"/>
          <w:b/>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w:t>
      </w:r>
      <w:proofErr w:type="gramStart"/>
      <w:r w:rsidRPr="00F32FEB">
        <w:rPr>
          <w:rFonts w:ascii="Open Sans" w:eastAsia="Open Sans" w:hAnsi="Open Sans" w:cs="Open Sans"/>
          <w:b/>
          <w:color w:val="000000"/>
          <w:kern w:val="0"/>
          <w:sz w:val="22"/>
          <w:szCs w:val="22"/>
          <w:lang w:eastAsia="en-GB"/>
          <w14:ligatures w14:val="none"/>
        </w:rPr>
        <w:t>for ever and ever</w:t>
      </w:r>
      <w:proofErr w:type="gramEnd"/>
      <w:r w:rsidRPr="00F32FEB">
        <w:rPr>
          <w:rFonts w:ascii="Open Sans" w:eastAsia="Open Sans" w:hAnsi="Open Sans" w:cs="Open Sans"/>
          <w:b/>
          <w:color w:val="000000"/>
          <w:kern w:val="0"/>
          <w:sz w:val="22"/>
          <w:szCs w:val="22"/>
          <w:lang w:eastAsia="en-GB"/>
          <w14:ligatures w14:val="none"/>
        </w:rPr>
        <w:t>. Amen.</w:t>
      </w:r>
    </w:p>
    <w:p w14:paraId="153F218C" w14:textId="77777777" w:rsidR="00F32FEB" w:rsidRPr="00F32FEB" w:rsidRDefault="00F32FEB" w:rsidP="00F32FEB">
      <w:pPr>
        <w:shd w:val="clear" w:color="auto" w:fill="FFFFFF"/>
        <w:spacing w:before="240" w:after="240" w:line="240" w:lineRule="auto"/>
        <w:ind w:right="1392"/>
        <w:rPr>
          <w:rFonts w:ascii="Tahoma" w:eastAsia="Tahoma" w:hAnsi="Tahoma" w:cs="Tahoma"/>
          <w:b/>
          <w:color w:val="C00000"/>
          <w:kern w:val="0"/>
          <w:sz w:val="22"/>
          <w:szCs w:val="22"/>
          <w:lang w:eastAsia="en-GB"/>
          <w14:ligatures w14:val="none"/>
        </w:rPr>
      </w:pPr>
    </w:p>
    <w:p w14:paraId="31F6AA36" w14:textId="77777777" w:rsidR="00F32FEB" w:rsidRPr="00F32FEB" w:rsidRDefault="00F32FEB" w:rsidP="00F32FEB">
      <w:pPr>
        <w:shd w:val="clear" w:color="auto" w:fill="FFFFFF"/>
        <w:spacing w:before="240" w:after="240" w:line="240" w:lineRule="auto"/>
        <w:ind w:right="1392"/>
        <w:rPr>
          <w:rFonts w:ascii="Tahoma" w:eastAsia="Tahoma" w:hAnsi="Tahoma" w:cs="Tahoma"/>
          <w:b/>
          <w:color w:val="C00000"/>
          <w:kern w:val="0"/>
          <w:sz w:val="22"/>
          <w:szCs w:val="22"/>
          <w:lang w:eastAsia="en-GB"/>
          <w14:ligatures w14:val="none"/>
        </w:rPr>
      </w:pPr>
      <w:r w:rsidRPr="00F32FEB">
        <w:rPr>
          <w:rFonts w:ascii="Tahoma" w:eastAsia="Tahoma" w:hAnsi="Tahoma" w:cs="Tahoma"/>
          <w:b/>
          <w:color w:val="C00000"/>
          <w:kern w:val="0"/>
          <w:sz w:val="22"/>
          <w:szCs w:val="22"/>
          <w:lang w:eastAsia="en-GB"/>
          <w14:ligatures w14:val="none"/>
        </w:rPr>
        <w:lastRenderedPageBreak/>
        <w:t>The Conclusion</w:t>
      </w:r>
    </w:p>
    <w:p w14:paraId="5EECB5DA" w14:textId="77777777" w:rsidR="00F32FE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b/>
          <w:color w:val="000000"/>
          <w:kern w:val="0"/>
          <w:sz w:val="22"/>
          <w:szCs w:val="22"/>
          <w:lang w:eastAsia="en-GB"/>
          <w14:ligatures w14:val="none"/>
        </w:rPr>
        <w:t>The grace of our Lord Jesus Christ,</w:t>
      </w:r>
      <w:r w:rsidRPr="00F32FEB">
        <w:rPr>
          <w:rFonts w:ascii="Open Sans" w:eastAsia="Open Sans" w:hAnsi="Open Sans" w:cs="Open Sans"/>
          <w:b/>
          <w:color w:val="000000"/>
          <w:kern w:val="0"/>
          <w:sz w:val="22"/>
          <w:szCs w:val="22"/>
          <w:lang w:eastAsia="en-GB"/>
          <w14:ligatures w14:val="none"/>
        </w:rPr>
        <w:br/>
        <w:t>and the love of God,</w:t>
      </w:r>
      <w:r w:rsidRPr="00F32FEB">
        <w:rPr>
          <w:rFonts w:ascii="Open Sans" w:eastAsia="Open Sans" w:hAnsi="Open Sans" w:cs="Open Sans"/>
          <w:b/>
          <w:color w:val="000000"/>
          <w:kern w:val="0"/>
          <w:sz w:val="22"/>
          <w:szCs w:val="22"/>
          <w:lang w:eastAsia="en-GB"/>
          <w14:ligatures w14:val="none"/>
        </w:rPr>
        <w:br/>
        <w:t>and the fellowship of the Holy Spirit,</w:t>
      </w:r>
      <w:r w:rsidRPr="00F32FEB">
        <w:rPr>
          <w:rFonts w:ascii="Open Sans" w:eastAsia="Open Sans" w:hAnsi="Open Sans" w:cs="Open Sans"/>
          <w:b/>
          <w:color w:val="000000"/>
          <w:kern w:val="0"/>
          <w:sz w:val="22"/>
          <w:szCs w:val="22"/>
          <w:lang w:eastAsia="en-GB"/>
          <w14:ligatures w14:val="none"/>
        </w:rPr>
        <w:br/>
        <w:t>be with us all evermore.</w:t>
      </w:r>
      <w:r w:rsidRPr="00F32FEB">
        <w:rPr>
          <w:rFonts w:ascii="Open Sans" w:eastAsia="Open Sans" w:hAnsi="Open Sans" w:cs="Open Sans"/>
          <w:b/>
          <w:color w:val="000000"/>
          <w:kern w:val="0"/>
          <w:sz w:val="22"/>
          <w:szCs w:val="22"/>
          <w:lang w:eastAsia="en-GB"/>
          <w14:ligatures w14:val="none"/>
        </w:rPr>
        <w:br/>
        <w:t>Amen.</w:t>
      </w:r>
    </w:p>
    <w:p w14:paraId="721C7CBA" w14:textId="4D966167" w:rsidR="004C392B" w:rsidRPr="00F32FEB" w:rsidRDefault="00F32FEB" w:rsidP="00F32FEB">
      <w:pPr>
        <w:shd w:val="clear" w:color="auto" w:fill="FFFFFF"/>
        <w:spacing w:before="240" w:after="240"/>
        <w:rPr>
          <w:rFonts w:ascii="Open Sans" w:eastAsia="Open Sans" w:hAnsi="Open Sans" w:cs="Open Sans"/>
          <w:color w:val="000000"/>
          <w:kern w:val="0"/>
          <w:sz w:val="22"/>
          <w:szCs w:val="22"/>
          <w:lang w:eastAsia="en-GB"/>
          <w14:ligatures w14:val="none"/>
        </w:rPr>
      </w:pPr>
      <w:r w:rsidRPr="00F32FEB">
        <w:rPr>
          <w:rFonts w:ascii="Open Sans" w:eastAsia="Open Sans" w:hAnsi="Open Sans" w:cs="Open Sans"/>
          <w:color w:val="000000"/>
          <w:kern w:val="0"/>
          <w:sz w:val="22"/>
          <w:szCs w:val="22"/>
          <w:lang w:eastAsia="en-GB"/>
          <w14:ligatures w14:val="none"/>
        </w:rPr>
        <w:t>Let us bless the Lord.</w:t>
      </w:r>
      <w:r w:rsidRPr="00F32FEB">
        <w:rPr>
          <w:rFonts w:ascii="Open Sans" w:eastAsia="Open Sans" w:hAnsi="Open Sans" w:cs="Open Sans"/>
          <w:color w:val="000000"/>
          <w:kern w:val="0"/>
          <w:sz w:val="22"/>
          <w:szCs w:val="22"/>
          <w:lang w:eastAsia="en-GB"/>
          <w14:ligatures w14:val="none"/>
        </w:rPr>
        <w:br/>
      </w:r>
      <w:r w:rsidRPr="00F32FEB">
        <w:rPr>
          <w:rFonts w:ascii="Open Sans" w:eastAsia="Open Sans" w:hAnsi="Open Sans" w:cs="Open Sans"/>
          <w:b/>
          <w:color w:val="000000"/>
          <w:kern w:val="0"/>
          <w:sz w:val="22"/>
          <w:szCs w:val="22"/>
          <w:lang w:eastAsia="en-GB"/>
          <w14:ligatures w14:val="none"/>
        </w:rPr>
        <w:t>Thanks be to God.</w:t>
      </w:r>
    </w:p>
    <w:sectPr w:rsidR="004C392B" w:rsidRPr="00F32FEB" w:rsidSect="00F32FE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EB"/>
    <w:rsid w:val="004C392B"/>
    <w:rsid w:val="00530D83"/>
    <w:rsid w:val="00823F1B"/>
    <w:rsid w:val="00932E13"/>
    <w:rsid w:val="00F3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BB4D"/>
  <w15:chartTrackingRefBased/>
  <w15:docId w15:val="{46C88A82-E92C-4B36-85ED-FCF023AD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FEB"/>
    <w:rPr>
      <w:rFonts w:eastAsiaTheme="majorEastAsia" w:cstheme="majorBidi"/>
      <w:color w:val="272727" w:themeColor="text1" w:themeTint="D8"/>
    </w:rPr>
  </w:style>
  <w:style w:type="paragraph" w:styleId="Title">
    <w:name w:val="Title"/>
    <w:basedOn w:val="Normal"/>
    <w:next w:val="Normal"/>
    <w:link w:val="TitleChar"/>
    <w:uiPriority w:val="10"/>
    <w:qFormat/>
    <w:rsid w:val="00F32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FEB"/>
    <w:pPr>
      <w:spacing w:before="160"/>
      <w:jc w:val="center"/>
    </w:pPr>
    <w:rPr>
      <w:i/>
      <w:iCs/>
      <w:color w:val="404040" w:themeColor="text1" w:themeTint="BF"/>
    </w:rPr>
  </w:style>
  <w:style w:type="character" w:customStyle="1" w:styleId="QuoteChar">
    <w:name w:val="Quote Char"/>
    <w:basedOn w:val="DefaultParagraphFont"/>
    <w:link w:val="Quote"/>
    <w:uiPriority w:val="29"/>
    <w:rsid w:val="00F32FEB"/>
    <w:rPr>
      <w:i/>
      <w:iCs/>
      <w:color w:val="404040" w:themeColor="text1" w:themeTint="BF"/>
    </w:rPr>
  </w:style>
  <w:style w:type="paragraph" w:styleId="ListParagraph">
    <w:name w:val="List Paragraph"/>
    <w:basedOn w:val="Normal"/>
    <w:uiPriority w:val="34"/>
    <w:qFormat/>
    <w:rsid w:val="00F32FEB"/>
    <w:pPr>
      <w:ind w:left="720"/>
      <w:contextualSpacing/>
    </w:pPr>
  </w:style>
  <w:style w:type="character" w:styleId="IntenseEmphasis">
    <w:name w:val="Intense Emphasis"/>
    <w:basedOn w:val="DefaultParagraphFont"/>
    <w:uiPriority w:val="21"/>
    <w:qFormat/>
    <w:rsid w:val="00F32FEB"/>
    <w:rPr>
      <w:i/>
      <w:iCs/>
      <w:color w:val="0F4761" w:themeColor="accent1" w:themeShade="BF"/>
    </w:rPr>
  </w:style>
  <w:style w:type="paragraph" w:styleId="IntenseQuote">
    <w:name w:val="Intense Quote"/>
    <w:basedOn w:val="Normal"/>
    <w:next w:val="Normal"/>
    <w:link w:val="IntenseQuoteChar"/>
    <w:uiPriority w:val="30"/>
    <w:qFormat/>
    <w:rsid w:val="00F32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FEB"/>
    <w:rPr>
      <w:i/>
      <w:iCs/>
      <w:color w:val="0F4761" w:themeColor="accent1" w:themeShade="BF"/>
    </w:rPr>
  </w:style>
  <w:style w:type="character" w:styleId="IntenseReference">
    <w:name w:val="Intense Reference"/>
    <w:basedOn w:val="DefaultParagraphFont"/>
    <w:uiPriority w:val="32"/>
    <w:qFormat/>
    <w:rsid w:val="00F32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2</cp:revision>
  <dcterms:created xsi:type="dcterms:W3CDTF">2025-09-18T09:24:00Z</dcterms:created>
  <dcterms:modified xsi:type="dcterms:W3CDTF">2025-09-18T09:24:00Z</dcterms:modified>
</cp:coreProperties>
</file>