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CFE52" w14:textId="39233CCE" w:rsidR="00645029" w:rsidRDefault="00000000">
      <w:pPr>
        <w:pBdr>
          <w:top w:val="none" w:sz="0" w:space="9" w:color="auto"/>
          <w:bottom w:val="none" w:sz="0" w:space="9" w:color="auto"/>
          <w:between w:val="none" w:sz="0" w:space="9" w:color="auto"/>
        </w:pBdr>
        <w:shd w:val="clear" w:color="auto" w:fill="FFFFFF"/>
        <w:spacing w:line="240" w:lineRule="auto"/>
        <w:rPr>
          <w:rFonts w:ascii="Arial" w:eastAsia="Arial" w:hAnsi="Arial" w:cs="Arial"/>
          <w:i/>
          <w:iCs/>
          <w:color w:val="CC3300"/>
        </w:rPr>
      </w:pPr>
      <w:r>
        <w:rPr>
          <w:rFonts w:ascii="Arial" w:eastAsia="Arial" w:hAnsi="Arial" w:cs="Arial"/>
          <w:b/>
          <w:bCs/>
          <w:i/>
          <w:iCs/>
          <w:color w:val="CC3300"/>
          <w:sz w:val="26"/>
          <w:szCs w:val="26"/>
        </w:rPr>
        <w:t>Evening Prayer Easter Season</w:t>
      </w:r>
      <w:r>
        <w:rPr>
          <w:rFonts w:ascii="Arial" w:eastAsia="Arial" w:hAnsi="Arial" w:cs="Arial"/>
          <w:b/>
          <w:bCs/>
          <w:i/>
          <w:iCs/>
          <w:color w:val="CC3300"/>
          <w:sz w:val="26"/>
          <w:szCs w:val="26"/>
        </w:rPr>
        <w:br/>
        <w:t>Sunday, 26 April 2026</w:t>
      </w:r>
      <w:r w:rsidR="002B2567">
        <w:rPr>
          <w:rFonts w:ascii="Arial" w:eastAsia="Arial" w:hAnsi="Arial" w:cs="Arial"/>
          <w:b/>
          <w:bCs/>
          <w:i/>
          <w:iCs/>
          <w:color w:val="CC3300"/>
          <w:sz w:val="26"/>
          <w:szCs w:val="26"/>
        </w:rPr>
        <w:t>,</w:t>
      </w:r>
      <w:r>
        <w:rPr>
          <w:rFonts w:ascii="Arial" w:eastAsia="Arial" w:hAnsi="Arial" w:cs="Arial"/>
          <w:b/>
          <w:bCs/>
          <w:i/>
          <w:iCs/>
          <w:color w:val="CC3300"/>
          <w:sz w:val="26"/>
          <w:szCs w:val="26"/>
        </w:rPr>
        <w:t xml:space="preserve"> </w:t>
      </w:r>
      <w:r w:rsidR="002B2567">
        <w:rPr>
          <w:rFonts w:ascii="Arial" w:eastAsia="Arial" w:hAnsi="Arial" w:cs="Arial"/>
          <w:b/>
          <w:bCs/>
          <w:i/>
          <w:iCs/>
          <w:color w:val="CC3300"/>
          <w:sz w:val="26"/>
          <w:szCs w:val="26"/>
        </w:rPr>
        <w:t>t</w:t>
      </w:r>
      <w:r>
        <w:rPr>
          <w:rFonts w:ascii="Arial" w:eastAsia="Arial" w:hAnsi="Arial" w:cs="Arial"/>
          <w:b/>
          <w:bCs/>
          <w:i/>
          <w:iCs/>
          <w:color w:val="CC3300"/>
          <w:sz w:val="26"/>
          <w:szCs w:val="26"/>
        </w:rPr>
        <w:t>he Fourth Sunday of Easter</w:t>
      </w:r>
      <w:r>
        <w:rPr>
          <w:rFonts w:ascii="Arial" w:eastAsia="Arial" w:hAnsi="Arial" w:cs="Arial"/>
          <w:b/>
          <w:bCs/>
          <w:i/>
          <w:iCs/>
          <w:color w:val="CC3300"/>
          <w:sz w:val="26"/>
          <w:szCs w:val="26"/>
        </w:rPr>
        <w:br/>
      </w:r>
      <w:r>
        <w:rPr>
          <w:rFonts w:ascii="Arial" w:eastAsia="Arial" w:hAnsi="Arial" w:cs="Arial"/>
          <w:b/>
          <w:bCs/>
          <w:i/>
          <w:iCs/>
          <w:color w:val="CC3300"/>
          <w:sz w:val="26"/>
          <w:szCs w:val="26"/>
        </w:rPr>
        <w:br/>
      </w:r>
      <w:r>
        <w:rPr>
          <w:rFonts w:ascii="Arial" w:eastAsia="Arial" w:hAnsi="Arial" w:cs="Arial"/>
          <w:b/>
          <w:bCs/>
          <w:color w:val="C00000"/>
        </w:rPr>
        <w:t>Preparation</w:t>
      </w:r>
      <w:r>
        <w:rPr>
          <w:rFonts w:ascii="Arial" w:eastAsia="Arial" w:hAnsi="Arial" w:cs="Arial"/>
          <w:b/>
          <w:bCs/>
        </w:rPr>
        <w:br/>
      </w:r>
      <w:r>
        <w:rPr>
          <w:rFonts w:ascii="Arial" w:eastAsia="Arial" w:hAnsi="Arial" w:cs="Arial"/>
          <w:b/>
          <w:bCs/>
        </w:rPr>
        <w:br/>
      </w:r>
      <w:r>
        <w:rPr>
          <w:rFonts w:ascii="Arial" w:eastAsia="Arial" w:hAnsi="Arial" w:cs="Arial"/>
        </w:rPr>
        <w:t>O God, make speed to save us.</w:t>
      </w:r>
      <w:r>
        <w:rPr>
          <w:rFonts w:ascii="Arial" w:eastAsia="Arial" w:hAnsi="Arial" w:cs="Arial"/>
        </w:rPr>
        <w:br/>
      </w:r>
      <w:r>
        <w:rPr>
          <w:rFonts w:ascii="Arial" w:eastAsia="Arial" w:hAnsi="Arial" w:cs="Arial"/>
          <w:b/>
          <w:bCs/>
        </w:rPr>
        <w:t>O Lord, make haste to help us.</w:t>
      </w:r>
      <w:r>
        <w:rPr>
          <w:rFonts w:ascii="Arial" w:eastAsia="Arial" w:hAnsi="Arial" w:cs="Arial"/>
          <w:b/>
          <w:bCs/>
        </w:rPr>
        <w:br/>
      </w:r>
      <w:r>
        <w:rPr>
          <w:rFonts w:ascii="Arial" w:eastAsia="Arial" w:hAnsi="Arial" w:cs="Arial"/>
          <w:b/>
          <w:bCs/>
        </w:rPr>
        <w:br/>
      </w:r>
      <w:r>
        <w:rPr>
          <w:rFonts w:ascii="Arial" w:eastAsia="Arial" w:hAnsi="Arial" w:cs="Arial"/>
        </w:rPr>
        <w:t>In your resurrection, O Christ,</w:t>
      </w:r>
      <w:r>
        <w:rPr>
          <w:rFonts w:ascii="Arial" w:eastAsia="Arial" w:hAnsi="Arial" w:cs="Arial"/>
        </w:rPr>
        <w:br/>
      </w:r>
      <w:r>
        <w:rPr>
          <w:rFonts w:ascii="Arial" w:eastAsia="Arial" w:hAnsi="Arial" w:cs="Arial"/>
          <w:b/>
          <w:bCs/>
        </w:rPr>
        <w:t>let heaven and earth rejoice. Alleluia.</w:t>
      </w:r>
      <w:r>
        <w:rPr>
          <w:rFonts w:ascii="Arial" w:eastAsia="Arial" w:hAnsi="Arial" w:cs="Arial"/>
          <w:b/>
          <w:bCs/>
        </w:rPr>
        <w:br/>
      </w:r>
      <w:r>
        <w:rPr>
          <w:rFonts w:ascii="Arial" w:eastAsia="Arial" w:hAnsi="Arial" w:cs="Arial"/>
          <w:b/>
          <w:bCs/>
        </w:rPr>
        <w:br/>
      </w:r>
      <w:r>
        <w:rPr>
          <w:rFonts w:ascii="Arial" w:eastAsia="Arial" w:hAnsi="Arial" w:cs="Arial"/>
          <w:b/>
          <w:bCs/>
          <w:i/>
          <w:iCs/>
          <w:color w:val="CC3300"/>
        </w:rPr>
        <w:t>HYMN</w:t>
      </w:r>
      <w:r>
        <w:rPr>
          <w:rFonts w:ascii="Arial" w:eastAsia="Arial" w:hAnsi="Arial" w:cs="Arial"/>
          <w:b/>
          <w:bCs/>
          <w:i/>
          <w:iCs/>
          <w:color w:val="CC3300"/>
        </w:rPr>
        <w:br/>
      </w:r>
      <w:r>
        <w:rPr>
          <w:rFonts w:ascii="Arial" w:eastAsia="Arial" w:hAnsi="Arial" w:cs="Arial"/>
          <w:b/>
          <w:bCs/>
          <w:i/>
          <w:iCs/>
          <w:color w:val="CC3300"/>
        </w:rPr>
        <w:br/>
      </w:r>
      <w:r>
        <w:rPr>
          <w:rFonts w:ascii="Arial" w:eastAsia="Arial" w:hAnsi="Arial" w:cs="Arial"/>
        </w:rPr>
        <w:t>That this evening may be holy, good and peaceful,</w:t>
      </w:r>
      <w:r>
        <w:rPr>
          <w:rFonts w:ascii="Arial" w:eastAsia="Arial" w:hAnsi="Arial" w:cs="Arial"/>
        </w:rPr>
        <w:br/>
        <w:t>let us pray with one heart and mind.</w:t>
      </w:r>
      <w:r>
        <w:rPr>
          <w:rFonts w:ascii="Arial" w:eastAsia="Arial" w:hAnsi="Arial" w:cs="Arial"/>
        </w:rPr>
        <w:br/>
      </w:r>
      <w:r>
        <w:rPr>
          <w:rFonts w:ascii="Arial" w:eastAsia="Arial" w:hAnsi="Arial" w:cs="Arial"/>
        </w:rPr>
        <w:br/>
      </w:r>
      <w:r>
        <w:rPr>
          <w:rFonts w:ascii="Arial" w:eastAsia="Arial" w:hAnsi="Arial" w:cs="Arial"/>
          <w:b/>
          <w:bCs/>
          <w:i/>
          <w:iCs/>
        </w:rPr>
        <w:t>Silence is kept.</w:t>
      </w:r>
      <w:r>
        <w:rPr>
          <w:rFonts w:ascii="Arial" w:eastAsia="Arial" w:hAnsi="Arial" w:cs="Arial"/>
          <w:b/>
          <w:bCs/>
          <w:i/>
          <w:iCs/>
        </w:rPr>
        <w:br/>
      </w:r>
      <w:r>
        <w:rPr>
          <w:rFonts w:ascii="Arial" w:eastAsia="Arial" w:hAnsi="Arial" w:cs="Arial"/>
          <w:b/>
          <w:bCs/>
          <w:i/>
          <w:iCs/>
        </w:rPr>
        <w:br/>
      </w:r>
      <w:r>
        <w:rPr>
          <w:rFonts w:ascii="Arial" w:eastAsia="Arial" w:hAnsi="Arial" w:cs="Arial"/>
        </w:rPr>
        <w:t>As our evening prayer rises before you, O God,</w:t>
      </w:r>
      <w:r>
        <w:rPr>
          <w:rFonts w:ascii="Arial" w:eastAsia="Arial" w:hAnsi="Arial" w:cs="Arial"/>
        </w:rPr>
        <w:br/>
        <w:t>so may your mercy come down upon us</w:t>
      </w:r>
      <w:r>
        <w:rPr>
          <w:rFonts w:ascii="Arial" w:eastAsia="Arial" w:hAnsi="Arial" w:cs="Arial"/>
        </w:rPr>
        <w:br/>
        <w:t>to cleanse our hearts</w:t>
      </w:r>
      <w:r>
        <w:rPr>
          <w:rFonts w:ascii="Arial" w:eastAsia="Arial" w:hAnsi="Arial" w:cs="Arial"/>
        </w:rPr>
        <w:br/>
        <w:t>and set us free to sing your praise</w:t>
      </w:r>
      <w:r>
        <w:rPr>
          <w:rFonts w:ascii="Arial" w:eastAsia="Arial" w:hAnsi="Arial" w:cs="Arial"/>
        </w:rPr>
        <w:br/>
        <w:t>now and for ever.</w:t>
      </w:r>
      <w:r>
        <w:rPr>
          <w:rFonts w:ascii="Arial" w:eastAsia="Arial" w:hAnsi="Arial" w:cs="Arial"/>
        </w:rPr>
        <w:br/>
      </w:r>
      <w:r>
        <w:rPr>
          <w:rFonts w:ascii="Arial" w:eastAsia="Arial" w:hAnsi="Arial" w:cs="Arial"/>
          <w:b/>
          <w:bCs/>
        </w:rPr>
        <w:t>Amen.</w:t>
      </w:r>
      <w:r>
        <w:rPr>
          <w:rFonts w:ascii="Arial" w:eastAsia="Arial" w:hAnsi="Arial" w:cs="Arial"/>
          <w:b/>
          <w:bCs/>
        </w:rPr>
        <w:br/>
      </w:r>
      <w:r>
        <w:rPr>
          <w:rFonts w:ascii="Arial" w:eastAsia="Arial" w:hAnsi="Arial" w:cs="Arial"/>
          <w:b/>
          <w:bCs/>
        </w:rPr>
        <w:br/>
      </w:r>
      <w:r>
        <w:rPr>
          <w:rFonts w:ascii="Arial" w:eastAsia="Arial" w:hAnsi="Arial" w:cs="Arial"/>
          <w:b/>
          <w:bCs/>
          <w:color w:val="C00000"/>
        </w:rPr>
        <w:t>The Word of God</w:t>
      </w:r>
      <w:r>
        <w:rPr>
          <w:rFonts w:ascii="Arial" w:eastAsia="Arial" w:hAnsi="Arial" w:cs="Arial"/>
          <w:b/>
          <w:bCs/>
          <w:color w:val="C00000"/>
        </w:rPr>
        <w:br/>
      </w:r>
      <w:r>
        <w:rPr>
          <w:rFonts w:ascii="Arial" w:eastAsia="Arial" w:hAnsi="Arial" w:cs="Arial"/>
          <w:b/>
          <w:bCs/>
          <w:color w:val="C00000"/>
        </w:rPr>
        <w:br/>
      </w:r>
      <w:r>
        <w:rPr>
          <w:rFonts w:ascii="Arial" w:eastAsia="Arial" w:hAnsi="Arial" w:cs="Arial"/>
          <w:b/>
          <w:bCs/>
          <w:i/>
          <w:iCs/>
          <w:color w:val="CC3300"/>
        </w:rPr>
        <w:t xml:space="preserve">Psalmody - </w:t>
      </w:r>
      <w:r>
        <w:rPr>
          <w:rFonts w:ascii="Arial" w:eastAsia="Arial" w:hAnsi="Arial" w:cs="Arial"/>
          <w:i/>
          <w:iCs/>
          <w:color w:val="CC3300"/>
        </w:rPr>
        <w:t>Psalm 29.1-10</w:t>
      </w:r>
    </w:p>
    <w:p w14:paraId="3B6CFE53" w14:textId="77777777" w:rsidR="00645029" w:rsidRDefault="00000000">
      <w:pPr>
        <w:shd w:val="clear" w:color="auto" w:fill="FFFFFF"/>
        <w:spacing w:line="240" w:lineRule="auto"/>
        <w:rPr>
          <w:rFonts w:ascii="Arial" w:eastAsia="Arial" w:hAnsi="Arial" w:cs="Arial"/>
          <w:b/>
          <w:bCs/>
          <w:i/>
          <w:iCs/>
        </w:rPr>
      </w:pPr>
      <w:r>
        <w:rPr>
          <w:rFonts w:ascii="Arial" w:eastAsia="Arial" w:hAnsi="Arial" w:cs="Arial"/>
          <w:b/>
          <w:bCs/>
          <w:i/>
          <w:iCs/>
        </w:rPr>
        <w:t>The Lord shall give his people the blessing of peace.</w:t>
      </w:r>
    </w:p>
    <w:p w14:paraId="3B6CFE54" w14:textId="77777777" w:rsidR="00645029" w:rsidRDefault="00000000">
      <w:pPr>
        <w:shd w:val="clear" w:color="auto" w:fill="FFFFFF"/>
        <w:spacing w:line="240" w:lineRule="auto"/>
        <w:rPr>
          <w:rFonts w:ascii="Arial" w:eastAsia="Arial" w:hAnsi="Arial" w:cs="Arial"/>
        </w:rPr>
      </w:pPr>
      <w:r>
        <w:rPr>
          <w:rFonts w:ascii="Arial" w:eastAsia="Arial" w:hAnsi="Arial" w:cs="Arial"/>
          <w:b/>
          <w:bCs/>
          <w:i/>
          <w:iCs/>
        </w:rPr>
        <w:br/>
      </w:r>
      <w:r>
        <w:rPr>
          <w:rFonts w:ascii="Arial" w:eastAsia="Arial" w:hAnsi="Arial" w:cs="Arial"/>
        </w:rPr>
        <w:t xml:space="preserve">1 Ascribe to the Lord, you </w:t>
      </w:r>
      <w:proofErr w:type="gramStart"/>
      <w:r>
        <w:rPr>
          <w:rFonts w:ascii="Arial" w:eastAsia="Arial" w:hAnsi="Arial" w:cs="Arial"/>
        </w:rPr>
        <w:t>powers</w:t>
      </w:r>
      <w:proofErr w:type="gramEnd"/>
      <w:r>
        <w:rPr>
          <w:rFonts w:ascii="Arial" w:eastAsia="Arial" w:hAnsi="Arial" w:cs="Arial"/>
        </w:rPr>
        <w:t xml:space="preserve"> of heaven,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ascribe to the Lord glory and strength.</w:t>
      </w:r>
    </w:p>
    <w:p w14:paraId="3B6CFE55"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2 Ascribe to the Lord the honour due to his name;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worship the Lord in the beauty of holiness.</w:t>
      </w:r>
    </w:p>
    <w:p w14:paraId="3B6CFE56"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3 The voice of the Lord is upon the waters; the God of glory thunders;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 xml:space="preserve">the Lord is upon the mighty waters. </w:t>
      </w:r>
    </w:p>
    <w:p w14:paraId="3B6CFE57"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4 The voice of the Lord is mighty in operation;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the voice of the Lord is a glorious voice.</w:t>
      </w:r>
    </w:p>
    <w:p w14:paraId="3B6CFE58"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5 The voice of the Lord breaks the cedar trees;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the Lord breaks the cedars of Lebanon;</w:t>
      </w:r>
    </w:p>
    <w:p w14:paraId="3B6CFE59"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6 He makes Lebanon skip like a calf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 xml:space="preserve">and Sirion like a young wild ox. </w:t>
      </w:r>
    </w:p>
    <w:p w14:paraId="3B6CFE5A" w14:textId="77777777" w:rsidR="00645029" w:rsidRDefault="00000000">
      <w:pPr>
        <w:shd w:val="clear" w:color="auto" w:fill="FFFFFF"/>
        <w:spacing w:line="240" w:lineRule="auto"/>
        <w:rPr>
          <w:rFonts w:ascii="Arial" w:eastAsia="Arial" w:hAnsi="Arial" w:cs="Arial"/>
        </w:rPr>
      </w:pPr>
      <w:r>
        <w:rPr>
          <w:rFonts w:ascii="Arial" w:eastAsia="Arial" w:hAnsi="Arial" w:cs="Arial"/>
        </w:rPr>
        <w:t>7 The voice of the Lord splits the flash of lightning;</w:t>
      </w:r>
      <w:r>
        <w:rPr>
          <w:rFonts w:ascii="Arial" w:eastAsia="Arial" w:hAnsi="Arial" w:cs="Arial"/>
        </w:rPr>
        <w:br/>
        <w:t xml:space="preserve"> </w:t>
      </w:r>
      <w:r>
        <w:rPr>
          <w:rFonts w:ascii="Arial" w:eastAsia="Arial" w:hAnsi="Arial" w:cs="Arial"/>
        </w:rPr>
        <w:tab/>
        <w:t xml:space="preserve">the voice of the Lord shakes the wilderness;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the Lord shakes the wilderness of Kadesh.</w:t>
      </w:r>
    </w:p>
    <w:p w14:paraId="3B6CFE5B"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8 The voice of the Lord makes the oak trees writhe and strips the forests bare;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in his temple all cry, ‘Glory!’</w:t>
      </w:r>
    </w:p>
    <w:p w14:paraId="3B6CFE5C"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9 The Lord sits enthroned above the water flood;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the Lord sits enthroned as king for evermore.</w:t>
      </w:r>
    </w:p>
    <w:p w14:paraId="3B6CFE5D"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10 The Lord shall give strength to his people;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the Lord shall give his people the blessing of peace.</w:t>
      </w:r>
    </w:p>
    <w:p w14:paraId="3B6CFE5E" w14:textId="77777777" w:rsidR="00645029" w:rsidRDefault="00645029">
      <w:pPr>
        <w:shd w:val="clear" w:color="auto" w:fill="FFFFFF"/>
        <w:spacing w:line="240" w:lineRule="auto"/>
        <w:rPr>
          <w:rFonts w:ascii="Arial" w:eastAsia="Arial" w:hAnsi="Arial" w:cs="Arial"/>
          <w:b/>
          <w:bCs/>
        </w:rPr>
      </w:pPr>
    </w:p>
    <w:p w14:paraId="3B6CFE5F" w14:textId="77777777" w:rsidR="00645029" w:rsidRDefault="00000000">
      <w:pPr>
        <w:shd w:val="clear" w:color="auto" w:fill="FFFFFF"/>
        <w:spacing w:line="240" w:lineRule="auto"/>
        <w:rPr>
          <w:rFonts w:ascii="Arial" w:eastAsia="Arial" w:hAnsi="Arial" w:cs="Arial"/>
          <w:b/>
          <w:bCs/>
        </w:rPr>
      </w:pPr>
      <w:r>
        <w:rPr>
          <w:rFonts w:ascii="Arial" w:eastAsia="Arial" w:hAnsi="Arial" w:cs="Arial"/>
          <w:b/>
          <w:bCs/>
        </w:rPr>
        <w:t>Glory to the Father and to the Son</w:t>
      </w:r>
      <w:r>
        <w:rPr>
          <w:rFonts w:ascii="Arial" w:eastAsia="Arial" w:hAnsi="Arial" w:cs="Arial"/>
          <w:b/>
          <w:bCs/>
        </w:rPr>
        <w:br/>
        <w:t>and to the Holy Spirit;</w:t>
      </w:r>
      <w:r>
        <w:rPr>
          <w:rFonts w:ascii="Arial" w:eastAsia="Arial" w:hAnsi="Arial" w:cs="Arial"/>
          <w:b/>
          <w:bCs/>
        </w:rPr>
        <w:br/>
        <w:t>as it was in the beginning is now</w:t>
      </w:r>
      <w:r>
        <w:rPr>
          <w:rFonts w:ascii="Arial" w:eastAsia="Arial" w:hAnsi="Arial" w:cs="Arial"/>
          <w:b/>
          <w:bCs/>
        </w:rPr>
        <w:br/>
        <w:t>and shall be for ever. Amen.</w:t>
      </w:r>
    </w:p>
    <w:p w14:paraId="3B6CFE60" w14:textId="77777777" w:rsidR="00645029" w:rsidRDefault="00000000">
      <w:pPr>
        <w:pBdr>
          <w:top w:val="none" w:sz="0" w:space="12" w:color="auto"/>
          <w:bottom w:val="none" w:sz="0" w:space="12" w:color="auto"/>
          <w:between w:val="none" w:sz="0" w:space="12" w:color="auto"/>
        </w:pBdr>
        <w:shd w:val="clear" w:color="auto" w:fill="FFFFFF"/>
        <w:spacing w:line="240" w:lineRule="auto"/>
        <w:rPr>
          <w:rFonts w:ascii="Arial" w:eastAsia="Arial" w:hAnsi="Arial" w:cs="Arial"/>
          <w:b/>
          <w:bCs/>
          <w:i/>
          <w:iCs/>
        </w:rPr>
      </w:pPr>
      <w:r>
        <w:rPr>
          <w:rFonts w:ascii="Arial" w:eastAsia="Arial" w:hAnsi="Arial" w:cs="Arial"/>
          <w:b/>
          <w:bCs/>
          <w:i/>
          <w:iCs/>
        </w:rPr>
        <w:t>The Lord shall give his people the blessing of peace.</w:t>
      </w:r>
    </w:p>
    <w:p w14:paraId="3B6CFE61" w14:textId="77777777" w:rsidR="00645029" w:rsidRDefault="00000000">
      <w:pPr>
        <w:pBdr>
          <w:top w:val="none" w:sz="0" w:space="5" w:color="auto"/>
          <w:bottom w:val="none" w:sz="0" w:space="5" w:color="auto"/>
          <w:between w:val="none" w:sz="0" w:space="5" w:color="auto"/>
        </w:pBdr>
        <w:shd w:val="clear" w:color="auto" w:fill="FFFFFF"/>
        <w:spacing w:line="240" w:lineRule="auto"/>
        <w:ind w:right="1400"/>
        <w:rPr>
          <w:rFonts w:ascii="Arial" w:eastAsia="Arial" w:hAnsi="Arial" w:cs="Arial"/>
          <w:b/>
          <w:bCs/>
        </w:rPr>
      </w:pPr>
      <w:r>
        <w:rPr>
          <w:rFonts w:ascii="Arial" w:eastAsia="Arial" w:hAnsi="Arial" w:cs="Arial"/>
          <w:b/>
          <w:bCs/>
          <w:i/>
          <w:iCs/>
          <w:color w:val="CC3300"/>
        </w:rPr>
        <w:lastRenderedPageBreak/>
        <w:t>Canticle</w:t>
      </w:r>
      <w:r>
        <w:rPr>
          <w:rFonts w:ascii="Arial" w:eastAsia="Arial" w:hAnsi="Arial" w:cs="Arial"/>
          <w:b/>
          <w:bCs/>
          <w:i/>
          <w:iCs/>
          <w:color w:val="CC3300"/>
        </w:rPr>
        <w:br/>
      </w:r>
      <w:r>
        <w:rPr>
          <w:rFonts w:ascii="Arial" w:eastAsia="Arial" w:hAnsi="Arial" w:cs="Arial"/>
          <w:b/>
          <w:bCs/>
        </w:rPr>
        <w:t>God raised Christ from the dead,</w:t>
      </w:r>
      <w:r>
        <w:rPr>
          <w:rFonts w:ascii="Arial" w:eastAsia="Arial" w:hAnsi="Arial" w:cs="Arial"/>
          <w:b/>
          <w:bCs/>
        </w:rPr>
        <w:br/>
        <w:t>the Lamb without spot or stain. Alleluia.</w:t>
      </w:r>
    </w:p>
    <w:p w14:paraId="3B6CFE62"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1 Blessed be the God and Father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of our Lord Jesus Christ!</w:t>
      </w:r>
    </w:p>
    <w:p w14:paraId="3B6CFE63"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2 By his great mercy we have been born anew to a living hope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through the resurrection of Jesus Christ from the dead,</w:t>
      </w:r>
    </w:p>
    <w:p w14:paraId="3B6CFE64"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3 Into an inheritance that is imperishable, undefiled and unfading,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kept in heaven for you,</w:t>
      </w:r>
    </w:p>
    <w:p w14:paraId="3B6CFE65"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4 Who are being protected by the power of God through faith,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for a salvation ready to be revealed in the last time.</w:t>
      </w:r>
    </w:p>
    <w:p w14:paraId="3B6CFE66"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5 You were ransomed from the futile ways of your ancestors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not with perishable things like silver or gold</w:t>
      </w:r>
    </w:p>
    <w:p w14:paraId="3B6CFE67"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6 But with the precious blood of Christ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like that of a lamb without spot or stain.</w:t>
      </w:r>
    </w:p>
    <w:p w14:paraId="3B6CFE68" w14:textId="77777777" w:rsidR="00645029" w:rsidRDefault="00000000">
      <w:pPr>
        <w:shd w:val="clear" w:color="auto" w:fill="FFFFFF"/>
        <w:spacing w:line="240" w:lineRule="auto"/>
        <w:rPr>
          <w:rFonts w:ascii="Arial" w:eastAsia="Arial" w:hAnsi="Arial" w:cs="Arial"/>
          <w:b/>
          <w:bCs/>
        </w:rPr>
      </w:pPr>
      <w:r>
        <w:rPr>
          <w:rFonts w:ascii="Arial" w:eastAsia="Arial" w:hAnsi="Arial" w:cs="Arial"/>
        </w:rPr>
        <w:t xml:space="preserve">7 Through him you have confidence in God, who raised him from the dead and gave him glory,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so that your faith and hope are set on God.</w:t>
      </w:r>
      <w:r>
        <w:rPr>
          <w:rFonts w:ascii="Arial" w:eastAsia="Arial" w:hAnsi="Arial" w:cs="Arial"/>
        </w:rPr>
        <w:br/>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iCs/>
        </w:rPr>
        <w:t>1 Peter 1.3-5, 18, 19, 21</w:t>
      </w:r>
      <w:r>
        <w:rPr>
          <w:rFonts w:ascii="Arial" w:eastAsia="Arial" w:hAnsi="Arial" w:cs="Arial"/>
          <w:i/>
          <w:iCs/>
        </w:rPr>
        <w:br/>
      </w:r>
      <w:r>
        <w:rPr>
          <w:rFonts w:ascii="Arial" w:eastAsia="Arial" w:hAnsi="Arial" w:cs="Arial"/>
          <w:b/>
          <w:bCs/>
        </w:rPr>
        <w:t>Glory to the Father and to the Son</w:t>
      </w:r>
      <w:r>
        <w:rPr>
          <w:rFonts w:ascii="Arial" w:eastAsia="Arial" w:hAnsi="Arial" w:cs="Arial"/>
          <w:b/>
          <w:bCs/>
        </w:rPr>
        <w:br/>
        <w:t>and to the Holy Spirit;</w:t>
      </w:r>
      <w:r>
        <w:rPr>
          <w:rFonts w:ascii="Arial" w:eastAsia="Arial" w:hAnsi="Arial" w:cs="Arial"/>
          <w:b/>
          <w:bCs/>
        </w:rPr>
        <w:br/>
        <w:t>as it was in the beginning is now</w:t>
      </w:r>
      <w:r>
        <w:rPr>
          <w:rFonts w:ascii="Arial" w:eastAsia="Arial" w:hAnsi="Arial" w:cs="Arial"/>
          <w:b/>
          <w:bCs/>
        </w:rPr>
        <w:br/>
        <w:t>and shall be for ever. Amen.</w:t>
      </w:r>
      <w:r>
        <w:rPr>
          <w:rFonts w:ascii="Arial" w:eastAsia="Arial" w:hAnsi="Arial" w:cs="Arial"/>
          <w:b/>
          <w:bCs/>
        </w:rPr>
        <w:br/>
      </w:r>
      <w:r>
        <w:rPr>
          <w:rFonts w:ascii="Arial" w:eastAsia="Arial" w:hAnsi="Arial" w:cs="Arial"/>
          <w:b/>
          <w:bCs/>
        </w:rPr>
        <w:br/>
        <w:t>God raised Christ from the dead,</w:t>
      </w:r>
      <w:r>
        <w:rPr>
          <w:rFonts w:ascii="Arial" w:eastAsia="Arial" w:hAnsi="Arial" w:cs="Arial"/>
          <w:b/>
          <w:bCs/>
        </w:rPr>
        <w:br/>
        <w:t>the Lamb without spot or stain. Alleluia.</w:t>
      </w:r>
    </w:p>
    <w:p w14:paraId="3B6CFE69" w14:textId="77777777" w:rsidR="00645029" w:rsidRDefault="00000000">
      <w:pPr>
        <w:pBdr>
          <w:top w:val="none" w:sz="0" w:space="5" w:color="auto"/>
          <w:bottom w:val="none" w:sz="0" w:space="5" w:color="auto"/>
          <w:between w:val="none" w:sz="0" w:space="5" w:color="auto"/>
        </w:pBdr>
        <w:shd w:val="clear" w:color="auto" w:fill="FFFFFF"/>
        <w:spacing w:line="240" w:lineRule="auto"/>
        <w:ind w:right="1400"/>
        <w:rPr>
          <w:rFonts w:ascii="Arial" w:eastAsia="Arial" w:hAnsi="Arial" w:cs="Arial"/>
          <w:i/>
          <w:iCs/>
          <w:color w:val="CC3300"/>
        </w:rPr>
      </w:pPr>
      <w:r>
        <w:rPr>
          <w:rFonts w:ascii="Arial" w:eastAsia="Arial" w:hAnsi="Arial" w:cs="Arial"/>
          <w:b/>
          <w:bCs/>
          <w:i/>
          <w:iCs/>
          <w:color w:val="CC3300"/>
        </w:rPr>
        <w:t xml:space="preserve">Scripture Reading - </w:t>
      </w:r>
      <w:r>
        <w:rPr>
          <w:rFonts w:ascii="Arial" w:eastAsia="Arial" w:hAnsi="Arial" w:cs="Arial"/>
          <w:i/>
          <w:iCs/>
          <w:color w:val="CC3300"/>
        </w:rPr>
        <w:t>Ezra 3.1-13</w:t>
      </w:r>
    </w:p>
    <w:p w14:paraId="3B6CFE6A" w14:textId="77777777" w:rsidR="00645029" w:rsidRDefault="00000000">
      <w:pPr>
        <w:pBdr>
          <w:top w:val="none" w:sz="0" w:space="12" w:color="auto"/>
          <w:bottom w:val="none" w:sz="0" w:space="12" w:color="auto"/>
          <w:between w:val="none" w:sz="0" w:space="12" w:color="auto"/>
        </w:pBdr>
        <w:shd w:val="clear" w:color="auto" w:fill="FFFFFF"/>
        <w:spacing w:line="240" w:lineRule="auto"/>
        <w:rPr>
          <w:rFonts w:ascii="Arial" w:eastAsia="Arial" w:hAnsi="Arial" w:cs="Arial"/>
        </w:rPr>
      </w:pPr>
      <w:r>
        <w:rPr>
          <w:rFonts w:ascii="Arial" w:eastAsia="Arial" w:hAnsi="Arial" w:cs="Arial"/>
        </w:rPr>
        <w:t xml:space="preserve">When the seventh month came, and the Israelites were in the towns, the people </w:t>
      </w:r>
      <w:proofErr w:type="gramStart"/>
      <w:r>
        <w:rPr>
          <w:rFonts w:ascii="Arial" w:eastAsia="Arial" w:hAnsi="Arial" w:cs="Arial"/>
        </w:rPr>
        <w:t>gathered together</w:t>
      </w:r>
      <w:proofErr w:type="gramEnd"/>
      <w:r>
        <w:rPr>
          <w:rFonts w:ascii="Arial" w:eastAsia="Arial" w:hAnsi="Arial" w:cs="Arial"/>
        </w:rPr>
        <w:t xml:space="preserve"> in Jerusalem. Then </w:t>
      </w:r>
      <w:proofErr w:type="gramStart"/>
      <w:r>
        <w:rPr>
          <w:rFonts w:ascii="Arial" w:eastAsia="Arial" w:hAnsi="Arial" w:cs="Arial"/>
        </w:rPr>
        <w:t>Jeshua</w:t>
      </w:r>
      <w:proofErr w:type="gramEnd"/>
      <w:r>
        <w:rPr>
          <w:rFonts w:ascii="Arial" w:eastAsia="Arial" w:hAnsi="Arial" w:cs="Arial"/>
        </w:rPr>
        <w:t xml:space="preserve"> son of Jozadak, with his fellow priests, and Zerubbabel son of Shealtiel with his kin set out to build the altar of the God of Israel, to offer </w:t>
      </w:r>
      <w:proofErr w:type="gramStart"/>
      <w:r>
        <w:rPr>
          <w:rFonts w:ascii="Arial" w:eastAsia="Arial" w:hAnsi="Arial" w:cs="Arial"/>
        </w:rPr>
        <w:t>burnt-offerings</w:t>
      </w:r>
      <w:proofErr w:type="gramEnd"/>
      <w:r>
        <w:rPr>
          <w:rFonts w:ascii="Arial" w:eastAsia="Arial" w:hAnsi="Arial" w:cs="Arial"/>
        </w:rPr>
        <w:t xml:space="preserve"> on it, as prescribed in the law of Moses the man of God. They set up the altar on its foundation, because they were in dread of the neighbouring peoples, and they offered </w:t>
      </w:r>
      <w:proofErr w:type="gramStart"/>
      <w:r>
        <w:rPr>
          <w:rFonts w:ascii="Arial" w:eastAsia="Arial" w:hAnsi="Arial" w:cs="Arial"/>
        </w:rPr>
        <w:t>burnt-offerings</w:t>
      </w:r>
      <w:proofErr w:type="gramEnd"/>
      <w:r>
        <w:rPr>
          <w:rFonts w:ascii="Arial" w:eastAsia="Arial" w:hAnsi="Arial" w:cs="Arial"/>
        </w:rPr>
        <w:t xml:space="preserve"> upon it to the </w:t>
      </w:r>
      <w:r>
        <w:rPr>
          <w:rFonts w:ascii="Arial" w:eastAsia="Arial" w:hAnsi="Arial" w:cs="Arial"/>
          <w:smallCaps/>
        </w:rPr>
        <w:t>Lord</w:t>
      </w:r>
      <w:r>
        <w:rPr>
          <w:rFonts w:ascii="Arial" w:eastAsia="Arial" w:hAnsi="Arial" w:cs="Arial"/>
        </w:rPr>
        <w:t xml:space="preserve">, morning and evening. And they kept the festival of booths, as prescribed, and offered the daily burnt-offerings by number according to the ordinance, as required for each day, and after that the regular burnt-offerings, the offerings at the new moon and at all the sacred festivals of the </w:t>
      </w:r>
      <w:r>
        <w:rPr>
          <w:rFonts w:ascii="Arial" w:eastAsia="Arial" w:hAnsi="Arial" w:cs="Arial"/>
          <w:smallCaps/>
        </w:rPr>
        <w:t>Lord</w:t>
      </w:r>
      <w:r>
        <w:rPr>
          <w:rFonts w:ascii="Arial" w:eastAsia="Arial" w:hAnsi="Arial" w:cs="Arial"/>
        </w:rPr>
        <w:t xml:space="preserve">, and the offerings of everyone who made a freewill-offering to the </w:t>
      </w:r>
      <w:r>
        <w:rPr>
          <w:rFonts w:ascii="Arial" w:eastAsia="Arial" w:hAnsi="Arial" w:cs="Arial"/>
          <w:smallCaps/>
        </w:rPr>
        <w:t>Lord</w:t>
      </w:r>
      <w:r>
        <w:rPr>
          <w:rFonts w:ascii="Arial" w:eastAsia="Arial" w:hAnsi="Arial" w:cs="Arial"/>
        </w:rPr>
        <w:t xml:space="preserve">. </w:t>
      </w:r>
      <w:r>
        <w:rPr>
          <w:rFonts w:ascii="Arial" w:eastAsia="Arial" w:hAnsi="Arial" w:cs="Arial"/>
        </w:rPr>
        <w:br/>
      </w:r>
      <w:r>
        <w:rPr>
          <w:rFonts w:ascii="Arial" w:eastAsia="Arial" w:hAnsi="Arial" w:cs="Arial"/>
        </w:rPr>
        <w:br/>
        <w:t xml:space="preserve">From the first day of the seventh </w:t>
      </w:r>
      <w:proofErr w:type="gramStart"/>
      <w:r>
        <w:rPr>
          <w:rFonts w:ascii="Arial" w:eastAsia="Arial" w:hAnsi="Arial" w:cs="Arial"/>
        </w:rPr>
        <w:t>month</w:t>
      </w:r>
      <w:proofErr w:type="gramEnd"/>
      <w:r>
        <w:rPr>
          <w:rFonts w:ascii="Arial" w:eastAsia="Arial" w:hAnsi="Arial" w:cs="Arial"/>
        </w:rPr>
        <w:t xml:space="preserve"> they began to offer </w:t>
      </w:r>
      <w:proofErr w:type="gramStart"/>
      <w:r>
        <w:rPr>
          <w:rFonts w:ascii="Arial" w:eastAsia="Arial" w:hAnsi="Arial" w:cs="Arial"/>
        </w:rPr>
        <w:t>burnt-offerings</w:t>
      </w:r>
      <w:proofErr w:type="gramEnd"/>
      <w:r>
        <w:rPr>
          <w:rFonts w:ascii="Arial" w:eastAsia="Arial" w:hAnsi="Arial" w:cs="Arial"/>
        </w:rPr>
        <w:t xml:space="preserve"> to the </w:t>
      </w:r>
      <w:r>
        <w:rPr>
          <w:rFonts w:ascii="Arial" w:eastAsia="Arial" w:hAnsi="Arial" w:cs="Arial"/>
          <w:smallCaps/>
        </w:rPr>
        <w:t>Lord</w:t>
      </w:r>
      <w:r>
        <w:rPr>
          <w:rFonts w:ascii="Arial" w:eastAsia="Arial" w:hAnsi="Arial" w:cs="Arial"/>
        </w:rPr>
        <w:t xml:space="preserve">. But the foundation of the temple of the </w:t>
      </w:r>
      <w:r>
        <w:rPr>
          <w:rFonts w:ascii="Arial" w:eastAsia="Arial" w:hAnsi="Arial" w:cs="Arial"/>
          <w:smallCaps/>
        </w:rPr>
        <w:t>Lord</w:t>
      </w:r>
      <w:r>
        <w:rPr>
          <w:rFonts w:ascii="Arial" w:eastAsia="Arial" w:hAnsi="Arial" w:cs="Arial"/>
        </w:rPr>
        <w:t xml:space="preserve"> was not yet laid. So they gave money to the masons and the carpenters, and food, drink, and oil to the Sidonians and the Tyrians to bring cedar trees from Lebanon to the sea, to Joppa, according to the grant that they had from King Cyrus of Persia.</w:t>
      </w:r>
      <w:r>
        <w:rPr>
          <w:rFonts w:ascii="Arial" w:eastAsia="Arial" w:hAnsi="Arial" w:cs="Arial"/>
        </w:rPr>
        <w:br/>
      </w:r>
      <w:r>
        <w:rPr>
          <w:rFonts w:ascii="Arial" w:eastAsia="Arial" w:hAnsi="Arial" w:cs="Arial"/>
        </w:rPr>
        <w:br/>
        <w:t xml:space="preserve">In the second year after their arrival at the house of God at Jerusalem, in the second month, Zerubbabel son of Shealtiel and Jeshua son of Jozadak made a beginning, together with the rest of their people, the priests and the Levites and all who had come to Jerusalem from the captivity. They appointed the Levites, from twenty years old and upwards, to have the oversight of the work on the house of the </w:t>
      </w:r>
      <w:r>
        <w:rPr>
          <w:rFonts w:ascii="Arial" w:eastAsia="Arial" w:hAnsi="Arial" w:cs="Arial"/>
          <w:smallCaps/>
        </w:rPr>
        <w:t>Lord</w:t>
      </w:r>
      <w:r>
        <w:rPr>
          <w:rFonts w:ascii="Arial" w:eastAsia="Arial" w:hAnsi="Arial" w:cs="Arial"/>
        </w:rPr>
        <w:t>. And Jeshua with his sons and his kin, and Kadmiel and his sons, Binnui and Hodaviah along with the sons of Henadad, the Levites, their sons and kin, together took charge of the workers in the house of God.</w:t>
      </w:r>
      <w:r>
        <w:rPr>
          <w:rFonts w:ascii="Arial" w:eastAsia="Arial" w:hAnsi="Arial" w:cs="Arial"/>
        </w:rPr>
        <w:br/>
      </w:r>
      <w:r>
        <w:rPr>
          <w:rFonts w:ascii="Arial" w:eastAsia="Arial" w:hAnsi="Arial" w:cs="Arial"/>
        </w:rPr>
        <w:br/>
        <w:t xml:space="preserve">When the builders laid the foundation of the temple of the </w:t>
      </w:r>
      <w:r>
        <w:rPr>
          <w:rFonts w:ascii="Arial" w:eastAsia="Arial" w:hAnsi="Arial" w:cs="Arial"/>
          <w:smallCaps/>
        </w:rPr>
        <w:t>Lord</w:t>
      </w:r>
      <w:r>
        <w:rPr>
          <w:rFonts w:ascii="Arial" w:eastAsia="Arial" w:hAnsi="Arial" w:cs="Arial"/>
        </w:rPr>
        <w:t xml:space="preserve">, the priests in their vestments were stationed to praise the </w:t>
      </w:r>
      <w:r>
        <w:rPr>
          <w:rFonts w:ascii="Arial" w:eastAsia="Arial" w:hAnsi="Arial" w:cs="Arial"/>
          <w:smallCaps/>
        </w:rPr>
        <w:t>Lord</w:t>
      </w:r>
      <w:r>
        <w:rPr>
          <w:rFonts w:ascii="Arial" w:eastAsia="Arial" w:hAnsi="Arial" w:cs="Arial"/>
        </w:rPr>
        <w:t xml:space="preserve"> with trumpets, and the Levites, the sons of Asaph, with cymbals, according to the directions of King David of Israel; and they sang responsively, praising and giving thanks to the </w:t>
      </w:r>
      <w:r>
        <w:rPr>
          <w:rFonts w:ascii="Arial" w:eastAsia="Arial" w:hAnsi="Arial" w:cs="Arial"/>
          <w:smallCaps/>
        </w:rPr>
        <w:t>Lord</w:t>
      </w:r>
      <w:r>
        <w:rPr>
          <w:rFonts w:ascii="Arial" w:eastAsia="Arial" w:hAnsi="Arial" w:cs="Arial"/>
        </w:rPr>
        <w:t>,</w:t>
      </w:r>
      <w:r>
        <w:rPr>
          <w:rFonts w:ascii="Arial" w:eastAsia="Arial" w:hAnsi="Arial" w:cs="Arial"/>
        </w:rPr>
        <w:br/>
        <w:t>‘For he is good, for his steadfast love endures for ever towards Israel.’</w:t>
      </w:r>
      <w:r>
        <w:rPr>
          <w:rFonts w:ascii="Arial" w:eastAsia="Arial" w:hAnsi="Arial" w:cs="Arial"/>
        </w:rPr>
        <w:br/>
      </w:r>
      <w:r>
        <w:rPr>
          <w:rFonts w:ascii="Arial" w:eastAsia="Arial" w:hAnsi="Arial" w:cs="Arial"/>
        </w:rPr>
        <w:br/>
        <w:t xml:space="preserve">And all the people responded with a great shout when they praised the </w:t>
      </w:r>
      <w:r>
        <w:rPr>
          <w:rFonts w:ascii="Arial" w:eastAsia="Arial" w:hAnsi="Arial" w:cs="Arial"/>
          <w:smallCaps/>
        </w:rPr>
        <w:t>Lord</w:t>
      </w:r>
      <w:r>
        <w:rPr>
          <w:rFonts w:ascii="Arial" w:eastAsia="Arial" w:hAnsi="Arial" w:cs="Arial"/>
        </w:rPr>
        <w:t xml:space="preserve">, because the foundation of the house of the </w:t>
      </w:r>
      <w:r>
        <w:rPr>
          <w:rFonts w:ascii="Arial" w:eastAsia="Arial" w:hAnsi="Arial" w:cs="Arial"/>
          <w:smallCaps/>
        </w:rPr>
        <w:t>Lord</w:t>
      </w:r>
      <w:r>
        <w:rPr>
          <w:rFonts w:ascii="Arial" w:eastAsia="Arial" w:hAnsi="Arial" w:cs="Arial"/>
        </w:rPr>
        <w:t xml:space="preserve"> was laid. But many of the priests and Levites and heads of families, old people who had seen the first house on its foundations, wept with a loud voice when they saw this house, though many shouted aloud for joy, so that the people could not distinguish the sound of the joyful shout from the sound of the people’s weeping, for the people shouted so loudly that the sound was heard far away.</w:t>
      </w:r>
    </w:p>
    <w:p w14:paraId="3B6CFE6B" w14:textId="77777777" w:rsidR="00645029" w:rsidRDefault="00000000">
      <w:pPr>
        <w:pBdr>
          <w:top w:val="none" w:sz="0" w:space="5" w:color="auto"/>
          <w:bottom w:val="none" w:sz="0" w:space="5" w:color="auto"/>
          <w:between w:val="none" w:sz="0" w:space="5" w:color="auto"/>
        </w:pBdr>
        <w:shd w:val="clear" w:color="auto" w:fill="FFFFFF"/>
        <w:spacing w:line="240" w:lineRule="auto"/>
        <w:ind w:right="1400"/>
        <w:rPr>
          <w:rFonts w:ascii="Arial" w:eastAsia="Arial" w:hAnsi="Arial" w:cs="Arial"/>
          <w:b/>
          <w:bCs/>
        </w:rPr>
      </w:pPr>
      <w:r>
        <w:rPr>
          <w:rFonts w:ascii="Arial" w:eastAsia="Arial" w:hAnsi="Arial" w:cs="Arial"/>
          <w:b/>
          <w:bCs/>
          <w:i/>
          <w:iCs/>
          <w:color w:val="CC3300"/>
        </w:rPr>
        <w:lastRenderedPageBreak/>
        <w:t xml:space="preserve">Gospel Canticle - </w:t>
      </w:r>
      <w:r>
        <w:rPr>
          <w:rFonts w:ascii="Arial" w:eastAsia="Arial" w:hAnsi="Arial" w:cs="Arial"/>
          <w:color w:val="CC3300"/>
        </w:rPr>
        <w:t>The Magnificat</w:t>
      </w:r>
      <w:r>
        <w:rPr>
          <w:rFonts w:ascii="Arial" w:eastAsia="Arial" w:hAnsi="Arial" w:cs="Arial"/>
          <w:color w:val="CC3300"/>
        </w:rPr>
        <w:br/>
      </w:r>
      <w:r>
        <w:rPr>
          <w:rFonts w:ascii="Arial" w:eastAsia="Arial" w:hAnsi="Arial" w:cs="Arial"/>
          <w:color w:val="CC3300"/>
        </w:rPr>
        <w:br/>
      </w:r>
      <w:r>
        <w:rPr>
          <w:rFonts w:ascii="Arial" w:eastAsia="Arial" w:hAnsi="Arial" w:cs="Arial"/>
          <w:b/>
          <w:bCs/>
        </w:rPr>
        <w:t>The stone which the builders rejected</w:t>
      </w:r>
      <w:r>
        <w:rPr>
          <w:rFonts w:ascii="Arial" w:eastAsia="Arial" w:hAnsi="Arial" w:cs="Arial"/>
          <w:b/>
          <w:bCs/>
        </w:rPr>
        <w:br/>
        <w:t>has become the chief cornerstone. Alleluia.</w:t>
      </w:r>
    </w:p>
    <w:p w14:paraId="3B6CFE6C"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1 My soul proclaims the greatness of the </w:t>
      </w:r>
      <w:proofErr w:type="gramStart"/>
      <w:r>
        <w:rPr>
          <w:rFonts w:ascii="Arial" w:eastAsia="Arial" w:hAnsi="Arial" w:cs="Arial"/>
        </w:rPr>
        <w:t>Lord,</w:t>
      </w:r>
      <w:proofErr w:type="gramEnd"/>
      <w:r>
        <w:rPr>
          <w:rFonts w:ascii="Arial" w:eastAsia="Arial" w:hAnsi="Arial" w:cs="Arial"/>
        </w:rPr>
        <w:t xml:space="preserve"> my spirit rejoices in God my Saviour;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he has looked with favour on his lowly servant.</w:t>
      </w:r>
    </w:p>
    <w:p w14:paraId="3B6CFE6D"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2 From this day all generations will call me blessed;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the Almighty has done great things for me and holy is his name.</w:t>
      </w:r>
    </w:p>
    <w:p w14:paraId="3B6CFE6E"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3 He has mercy on those who fear him,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from generation to generation.</w:t>
      </w:r>
    </w:p>
    <w:p w14:paraId="3B6CFE6F"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4 He has shown strength with his arm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and has scattered the proud in their conceit,</w:t>
      </w:r>
    </w:p>
    <w:p w14:paraId="3B6CFE70"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5 Casting down the mighty from their thrones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 xml:space="preserve">and </w:t>
      </w:r>
      <w:proofErr w:type="gramStart"/>
      <w:r>
        <w:rPr>
          <w:rFonts w:ascii="Arial" w:eastAsia="Arial" w:hAnsi="Arial" w:cs="Arial"/>
        </w:rPr>
        <w:t>lifting up</w:t>
      </w:r>
      <w:proofErr w:type="gramEnd"/>
      <w:r>
        <w:rPr>
          <w:rFonts w:ascii="Arial" w:eastAsia="Arial" w:hAnsi="Arial" w:cs="Arial"/>
        </w:rPr>
        <w:t xml:space="preserve"> the lowly.</w:t>
      </w:r>
    </w:p>
    <w:p w14:paraId="3B6CFE71"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6 He has filled the hungry with good things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and sent the rich away empty.</w:t>
      </w:r>
    </w:p>
    <w:p w14:paraId="3B6CFE72" w14:textId="77777777" w:rsidR="00645029" w:rsidRDefault="00000000">
      <w:pPr>
        <w:shd w:val="clear" w:color="auto" w:fill="FFFFFF"/>
        <w:spacing w:line="240" w:lineRule="auto"/>
        <w:rPr>
          <w:rFonts w:ascii="Arial" w:eastAsia="Arial" w:hAnsi="Arial" w:cs="Arial"/>
        </w:rPr>
      </w:pPr>
      <w:r>
        <w:rPr>
          <w:rFonts w:ascii="Arial" w:eastAsia="Arial" w:hAnsi="Arial" w:cs="Arial"/>
        </w:rPr>
        <w:t xml:space="preserve">7 He has come to the aid of his servant Israel,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to remember his promise of mercy,</w:t>
      </w:r>
    </w:p>
    <w:p w14:paraId="3B6CFE73" w14:textId="77777777" w:rsidR="00645029" w:rsidRDefault="00000000">
      <w:pPr>
        <w:shd w:val="clear" w:color="auto" w:fill="FFFFFF"/>
        <w:spacing w:line="240" w:lineRule="auto"/>
        <w:rPr>
          <w:rFonts w:ascii="Arial" w:eastAsia="Arial" w:hAnsi="Arial" w:cs="Arial"/>
          <w:b/>
          <w:bCs/>
        </w:rPr>
      </w:pPr>
      <w:r>
        <w:rPr>
          <w:rFonts w:ascii="Arial" w:eastAsia="Arial" w:hAnsi="Arial" w:cs="Arial"/>
        </w:rPr>
        <w:t xml:space="preserve">8 The promise made to our ancestors, </w:t>
      </w:r>
      <w:r>
        <w:rPr>
          <w:rFonts w:ascii="Arial" w:eastAsia="Arial" w:hAnsi="Arial" w:cs="Arial"/>
          <w:i/>
          <w:iCs/>
          <w:color w:val="CC3300"/>
        </w:rPr>
        <w:t>♦</w:t>
      </w:r>
      <w:r>
        <w:rPr>
          <w:rFonts w:ascii="Arial" w:eastAsia="Arial" w:hAnsi="Arial" w:cs="Arial"/>
          <w:i/>
          <w:iCs/>
          <w:color w:val="CC3300"/>
        </w:rPr>
        <w:br/>
      </w:r>
      <w:r>
        <w:rPr>
          <w:rFonts w:ascii="Arial" w:eastAsia="Arial" w:hAnsi="Arial" w:cs="Arial"/>
        </w:rPr>
        <w:t xml:space="preserve"> </w:t>
      </w:r>
      <w:r>
        <w:rPr>
          <w:rFonts w:ascii="Arial" w:eastAsia="Arial" w:hAnsi="Arial" w:cs="Arial"/>
        </w:rPr>
        <w:tab/>
        <w:t>to Abraham and his children for ever.</w:t>
      </w:r>
      <w:r>
        <w:rPr>
          <w:rFonts w:ascii="Arial" w:eastAsia="Arial" w:hAnsi="Arial" w:cs="Arial"/>
        </w:rPr>
        <w:br/>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i/>
          <w:iCs/>
        </w:rPr>
        <w:t>Luke 1.46-55</w:t>
      </w:r>
      <w:r>
        <w:rPr>
          <w:rFonts w:ascii="Arial" w:eastAsia="Arial" w:hAnsi="Arial" w:cs="Arial"/>
          <w:i/>
          <w:iCs/>
        </w:rPr>
        <w:br/>
      </w:r>
      <w:r>
        <w:rPr>
          <w:rFonts w:ascii="Arial" w:eastAsia="Arial" w:hAnsi="Arial" w:cs="Arial"/>
          <w:b/>
          <w:bCs/>
        </w:rPr>
        <w:t>Glory to the Father and to the Son</w:t>
      </w:r>
      <w:r>
        <w:rPr>
          <w:rFonts w:ascii="Arial" w:eastAsia="Arial" w:hAnsi="Arial" w:cs="Arial"/>
          <w:b/>
          <w:bCs/>
        </w:rPr>
        <w:br/>
        <w:t>and to the Holy Spirit;</w:t>
      </w:r>
      <w:r>
        <w:rPr>
          <w:rFonts w:ascii="Arial" w:eastAsia="Arial" w:hAnsi="Arial" w:cs="Arial"/>
          <w:b/>
          <w:bCs/>
        </w:rPr>
        <w:br/>
        <w:t>as it was in the beginning is now</w:t>
      </w:r>
      <w:r>
        <w:rPr>
          <w:rFonts w:ascii="Arial" w:eastAsia="Arial" w:hAnsi="Arial" w:cs="Arial"/>
          <w:b/>
          <w:bCs/>
        </w:rPr>
        <w:br/>
        <w:t>and shall be for ever. Amen.</w:t>
      </w:r>
      <w:r>
        <w:rPr>
          <w:rFonts w:ascii="Arial" w:eastAsia="Arial" w:hAnsi="Arial" w:cs="Arial"/>
          <w:b/>
          <w:bCs/>
        </w:rPr>
        <w:br/>
      </w:r>
      <w:r>
        <w:rPr>
          <w:rFonts w:ascii="Arial" w:eastAsia="Arial" w:hAnsi="Arial" w:cs="Arial"/>
          <w:b/>
          <w:bCs/>
        </w:rPr>
        <w:br/>
        <w:t>The stone which the builders rejected</w:t>
      </w:r>
      <w:r>
        <w:rPr>
          <w:rFonts w:ascii="Arial" w:eastAsia="Arial" w:hAnsi="Arial" w:cs="Arial"/>
          <w:b/>
          <w:bCs/>
        </w:rPr>
        <w:br/>
        <w:t>has become the chief cornerstone. Alleluia.</w:t>
      </w:r>
    </w:p>
    <w:p w14:paraId="3B6CFE74" w14:textId="77777777" w:rsidR="00645029" w:rsidRDefault="00000000">
      <w:pPr>
        <w:pBdr>
          <w:top w:val="none" w:sz="0" w:space="12" w:color="auto"/>
          <w:bottom w:val="none" w:sz="0" w:space="12" w:color="auto"/>
          <w:between w:val="none" w:sz="0" w:space="12" w:color="auto"/>
        </w:pBdr>
        <w:shd w:val="clear" w:color="auto" w:fill="FFFFFF"/>
        <w:spacing w:line="240" w:lineRule="auto"/>
        <w:ind w:right="1400"/>
        <w:rPr>
          <w:rFonts w:ascii="Arial" w:eastAsia="Arial" w:hAnsi="Arial" w:cs="Arial"/>
          <w:b/>
          <w:bCs/>
        </w:rPr>
      </w:pPr>
      <w:r>
        <w:rPr>
          <w:rFonts w:ascii="Arial" w:eastAsia="Arial" w:hAnsi="Arial" w:cs="Arial"/>
          <w:b/>
          <w:bCs/>
          <w:color w:val="C00000"/>
        </w:rPr>
        <w:t>Prayers</w:t>
      </w:r>
      <w:r>
        <w:rPr>
          <w:rFonts w:ascii="Arial" w:eastAsia="Arial" w:hAnsi="Arial" w:cs="Arial"/>
          <w:b/>
          <w:bCs/>
          <w:i/>
          <w:iCs/>
          <w:color w:val="CC3300"/>
        </w:rPr>
        <w:br/>
      </w:r>
      <w:r>
        <w:rPr>
          <w:rFonts w:ascii="Arial" w:eastAsia="Arial" w:hAnsi="Arial" w:cs="Arial"/>
          <w:b/>
          <w:bCs/>
          <w:i/>
          <w:iCs/>
          <w:color w:val="CC3300"/>
        </w:rPr>
        <w:br/>
        <w:t>The Collect of the day is said</w:t>
      </w:r>
      <w:r>
        <w:rPr>
          <w:rFonts w:ascii="Arial" w:eastAsia="Arial" w:hAnsi="Arial" w:cs="Arial"/>
          <w:b/>
          <w:bCs/>
          <w:i/>
          <w:iCs/>
          <w:color w:val="CC3300"/>
        </w:rPr>
        <w:br/>
      </w:r>
      <w:r>
        <w:rPr>
          <w:rFonts w:ascii="Arial" w:eastAsia="Arial" w:hAnsi="Arial" w:cs="Arial"/>
          <w:b/>
          <w:bCs/>
          <w:i/>
          <w:iCs/>
          <w:color w:val="CC3300"/>
        </w:rPr>
        <w:br/>
      </w:r>
      <w:r>
        <w:rPr>
          <w:rFonts w:ascii="Arial" w:eastAsia="Arial" w:hAnsi="Arial" w:cs="Arial"/>
        </w:rPr>
        <w:t>Almighty God,</w:t>
      </w:r>
      <w:r>
        <w:rPr>
          <w:rFonts w:ascii="Arial" w:eastAsia="Arial" w:hAnsi="Arial" w:cs="Arial"/>
        </w:rPr>
        <w:br/>
        <w:t>whose Son Jesus Christ is the resurrection and the life:</w:t>
      </w:r>
      <w:r>
        <w:rPr>
          <w:rFonts w:ascii="Arial" w:eastAsia="Arial" w:hAnsi="Arial" w:cs="Arial"/>
        </w:rPr>
        <w:br/>
        <w:t>raise us, who trust in him,</w:t>
      </w:r>
      <w:r>
        <w:rPr>
          <w:rFonts w:ascii="Arial" w:eastAsia="Arial" w:hAnsi="Arial" w:cs="Arial"/>
        </w:rPr>
        <w:br/>
        <w:t>from the death of sin to the life of righteousness,</w:t>
      </w:r>
      <w:r>
        <w:rPr>
          <w:rFonts w:ascii="Arial" w:eastAsia="Arial" w:hAnsi="Arial" w:cs="Arial"/>
        </w:rPr>
        <w:br/>
        <w:t>that we may seek those things which are above,</w:t>
      </w:r>
      <w:r>
        <w:rPr>
          <w:rFonts w:ascii="Arial" w:eastAsia="Arial" w:hAnsi="Arial" w:cs="Arial"/>
        </w:rPr>
        <w:br/>
        <w:t>where he reigns with you</w:t>
      </w:r>
      <w:r>
        <w:rPr>
          <w:rFonts w:ascii="Arial" w:eastAsia="Arial" w:hAnsi="Arial" w:cs="Arial"/>
        </w:rPr>
        <w:br/>
        <w:t>in the unity of the Holy Spirit,</w:t>
      </w:r>
      <w:r>
        <w:rPr>
          <w:rFonts w:ascii="Arial" w:eastAsia="Arial" w:hAnsi="Arial" w:cs="Arial"/>
        </w:rPr>
        <w:br/>
        <w:t>one God, now and for ever.</w:t>
      </w:r>
      <w:r>
        <w:rPr>
          <w:rFonts w:ascii="Arial" w:eastAsia="Arial" w:hAnsi="Arial" w:cs="Arial"/>
        </w:rPr>
        <w:br/>
      </w:r>
      <w:r>
        <w:rPr>
          <w:rFonts w:ascii="Arial" w:eastAsia="Arial" w:hAnsi="Arial" w:cs="Arial"/>
          <w:b/>
          <w:bCs/>
        </w:rPr>
        <w:t>Amen.</w:t>
      </w:r>
      <w:r>
        <w:rPr>
          <w:rFonts w:ascii="Arial" w:eastAsia="Arial" w:hAnsi="Arial" w:cs="Arial"/>
          <w:b/>
          <w:bCs/>
        </w:rPr>
        <w:br/>
      </w:r>
      <w:r>
        <w:rPr>
          <w:rFonts w:ascii="Arial" w:eastAsia="Arial" w:hAnsi="Arial" w:cs="Arial"/>
          <w:b/>
          <w:bCs/>
        </w:rPr>
        <w:br/>
      </w:r>
      <w:r>
        <w:rPr>
          <w:rFonts w:ascii="Arial" w:eastAsia="Arial" w:hAnsi="Arial" w:cs="Arial"/>
          <w:b/>
          <w:bCs/>
          <w:i/>
          <w:iCs/>
          <w:color w:val="CC3300"/>
        </w:rPr>
        <w:t>The Lord’s Prayer is said</w:t>
      </w:r>
      <w:r>
        <w:rPr>
          <w:rFonts w:ascii="Arial" w:eastAsia="Arial" w:hAnsi="Arial" w:cs="Arial"/>
          <w:b/>
          <w:bCs/>
          <w:i/>
          <w:iCs/>
          <w:color w:val="CC3300"/>
        </w:rPr>
        <w:br/>
      </w:r>
      <w:r>
        <w:rPr>
          <w:rFonts w:ascii="Arial" w:eastAsia="Arial" w:hAnsi="Arial" w:cs="Arial"/>
        </w:rPr>
        <w:t>Rejoicing in God’s new creation,</w:t>
      </w:r>
      <w:r>
        <w:rPr>
          <w:rFonts w:ascii="Arial" w:eastAsia="Arial" w:hAnsi="Arial" w:cs="Arial"/>
        </w:rPr>
        <w:br/>
        <w:t>let us pray with confidence as our Saviour has taught us</w:t>
      </w:r>
      <w:r>
        <w:rPr>
          <w:rFonts w:ascii="Arial" w:eastAsia="Arial" w:hAnsi="Arial" w:cs="Arial"/>
        </w:rPr>
        <w:br/>
      </w:r>
      <w:r>
        <w:rPr>
          <w:rFonts w:ascii="Arial" w:eastAsia="Arial" w:hAnsi="Arial" w:cs="Arial"/>
        </w:rPr>
        <w:br/>
      </w:r>
      <w:r>
        <w:rPr>
          <w:rFonts w:ascii="Arial" w:eastAsia="Arial" w:hAnsi="Arial" w:cs="Arial"/>
          <w:b/>
          <w:bCs/>
        </w:rPr>
        <w:t xml:space="preserve">Our Father, who art in heaven, </w:t>
      </w:r>
      <w:r>
        <w:rPr>
          <w:rFonts w:ascii="Arial" w:eastAsia="Arial" w:hAnsi="Arial" w:cs="Arial"/>
          <w:b/>
          <w:bCs/>
        </w:rPr>
        <w:br/>
        <w:t xml:space="preserve">hallowed be thy name; </w:t>
      </w:r>
      <w:r>
        <w:rPr>
          <w:rFonts w:ascii="Arial" w:eastAsia="Arial" w:hAnsi="Arial" w:cs="Arial"/>
          <w:b/>
          <w:bCs/>
        </w:rPr>
        <w:br/>
        <w:t>thy kingdom come; thy will be done;</w:t>
      </w:r>
      <w:r>
        <w:rPr>
          <w:rFonts w:ascii="Arial" w:eastAsia="Arial" w:hAnsi="Arial" w:cs="Arial"/>
          <w:b/>
          <w:bCs/>
        </w:rPr>
        <w:br/>
        <w:t xml:space="preserve">on earth as it is in heaven. </w:t>
      </w:r>
      <w:r>
        <w:rPr>
          <w:rFonts w:ascii="Arial" w:eastAsia="Arial" w:hAnsi="Arial" w:cs="Arial"/>
          <w:b/>
          <w:bCs/>
        </w:rPr>
        <w:br/>
        <w:t xml:space="preserve">Give us this day our daily bread. </w:t>
      </w:r>
      <w:r>
        <w:rPr>
          <w:rFonts w:ascii="Arial" w:eastAsia="Arial" w:hAnsi="Arial" w:cs="Arial"/>
          <w:b/>
          <w:bCs/>
        </w:rPr>
        <w:br/>
        <w:t xml:space="preserve">And forgive us our trespasses, </w:t>
      </w:r>
      <w:r>
        <w:rPr>
          <w:rFonts w:ascii="Arial" w:eastAsia="Arial" w:hAnsi="Arial" w:cs="Arial"/>
          <w:b/>
          <w:bCs/>
        </w:rPr>
        <w:br/>
        <w:t xml:space="preserve">as we forgive those who trespass against us. </w:t>
      </w:r>
      <w:r>
        <w:rPr>
          <w:rFonts w:ascii="Arial" w:eastAsia="Arial" w:hAnsi="Arial" w:cs="Arial"/>
          <w:b/>
          <w:bCs/>
        </w:rPr>
        <w:br/>
        <w:t xml:space="preserve">And lead us not into temptation; </w:t>
      </w:r>
      <w:r>
        <w:rPr>
          <w:rFonts w:ascii="Arial" w:eastAsia="Arial" w:hAnsi="Arial" w:cs="Arial"/>
          <w:b/>
          <w:bCs/>
        </w:rPr>
        <w:br/>
        <w:t xml:space="preserve">but deliver us from evil. </w:t>
      </w:r>
      <w:r>
        <w:rPr>
          <w:rFonts w:ascii="Arial" w:eastAsia="Arial" w:hAnsi="Arial" w:cs="Arial"/>
          <w:b/>
          <w:bCs/>
        </w:rPr>
        <w:br/>
        <w:t xml:space="preserve">For thine is the kingdom, </w:t>
      </w:r>
      <w:r>
        <w:rPr>
          <w:rFonts w:ascii="Arial" w:eastAsia="Arial" w:hAnsi="Arial" w:cs="Arial"/>
          <w:b/>
          <w:bCs/>
        </w:rPr>
        <w:br/>
        <w:t xml:space="preserve">the power and the glory, </w:t>
      </w:r>
      <w:r>
        <w:rPr>
          <w:rFonts w:ascii="Arial" w:eastAsia="Arial" w:hAnsi="Arial" w:cs="Arial"/>
          <w:b/>
          <w:bCs/>
        </w:rPr>
        <w:br/>
      </w:r>
      <w:proofErr w:type="gramStart"/>
      <w:r>
        <w:rPr>
          <w:rFonts w:ascii="Arial" w:eastAsia="Arial" w:hAnsi="Arial" w:cs="Arial"/>
          <w:b/>
          <w:bCs/>
        </w:rPr>
        <w:t>for ever and ever</w:t>
      </w:r>
      <w:proofErr w:type="gramEnd"/>
      <w:r>
        <w:rPr>
          <w:rFonts w:ascii="Arial" w:eastAsia="Arial" w:hAnsi="Arial" w:cs="Arial"/>
          <w:b/>
          <w:bCs/>
        </w:rPr>
        <w:t>. Amen.</w:t>
      </w:r>
    </w:p>
    <w:p w14:paraId="3B6CFE75" w14:textId="77777777" w:rsidR="00645029" w:rsidRDefault="00000000">
      <w:pPr>
        <w:pBdr>
          <w:top w:val="none" w:sz="0" w:space="12" w:color="auto"/>
          <w:bottom w:val="none" w:sz="0" w:space="12" w:color="auto"/>
          <w:between w:val="none" w:sz="0" w:space="12" w:color="auto"/>
        </w:pBdr>
        <w:shd w:val="clear" w:color="auto" w:fill="FFFFFF"/>
        <w:spacing w:line="240" w:lineRule="auto"/>
        <w:ind w:right="1400"/>
        <w:rPr>
          <w:rFonts w:ascii="Arial" w:eastAsia="Arial" w:hAnsi="Arial" w:cs="Arial"/>
          <w:b/>
          <w:bCs/>
        </w:rPr>
      </w:pPr>
      <w:r>
        <w:rPr>
          <w:rFonts w:ascii="Arial" w:eastAsia="Arial" w:hAnsi="Arial" w:cs="Arial"/>
          <w:b/>
          <w:bCs/>
          <w:color w:val="C00000"/>
        </w:rPr>
        <w:lastRenderedPageBreak/>
        <w:t>The Conclusion</w:t>
      </w:r>
      <w:r>
        <w:rPr>
          <w:rFonts w:ascii="Arial" w:eastAsia="Arial" w:hAnsi="Arial" w:cs="Arial"/>
          <w:b/>
          <w:bCs/>
          <w:color w:val="C00000"/>
        </w:rPr>
        <w:br/>
      </w:r>
      <w:r>
        <w:rPr>
          <w:rFonts w:ascii="Arial" w:eastAsia="Arial" w:hAnsi="Arial" w:cs="Arial"/>
          <w:b/>
          <w:bCs/>
          <w:color w:val="C00000"/>
        </w:rPr>
        <w:br/>
      </w:r>
      <w:r>
        <w:rPr>
          <w:rFonts w:ascii="Arial" w:eastAsia="Arial" w:hAnsi="Arial" w:cs="Arial"/>
        </w:rPr>
        <w:t>May the risen Christ grant us the joys of eternal life.</w:t>
      </w:r>
      <w:r>
        <w:rPr>
          <w:rFonts w:ascii="Arial" w:eastAsia="Arial" w:hAnsi="Arial" w:cs="Arial"/>
        </w:rPr>
        <w:br/>
      </w:r>
      <w:r>
        <w:rPr>
          <w:rFonts w:ascii="Arial" w:eastAsia="Arial" w:hAnsi="Arial" w:cs="Arial"/>
          <w:b/>
          <w:bCs/>
        </w:rPr>
        <w:t>Amen.</w:t>
      </w:r>
      <w:r>
        <w:rPr>
          <w:rFonts w:ascii="Arial" w:eastAsia="Arial" w:hAnsi="Arial" w:cs="Arial"/>
          <w:b/>
          <w:bCs/>
        </w:rPr>
        <w:br/>
      </w:r>
      <w:r>
        <w:rPr>
          <w:rFonts w:ascii="Arial" w:eastAsia="Arial" w:hAnsi="Arial" w:cs="Arial"/>
          <w:b/>
          <w:bCs/>
        </w:rPr>
        <w:br/>
      </w:r>
      <w:r>
        <w:rPr>
          <w:rFonts w:ascii="Arial" w:eastAsia="Arial" w:hAnsi="Arial" w:cs="Arial"/>
        </w:rPr>
        <w:t>Let us bless the Lord. Alleluia, alleluia.</w:t>
      </w:r>
      <w:r>
        <w:rPr>
          <w:rFonts w:ascii="Arial" w:eastAsia="Arial" w:hAnsi="Arial" w:cs="Arial"/>
        </w:rPr>
        <w:br/>
      </w:r>
      <w:r>
        <w:rPr>
          <w:rFonts w:ascii="Arial" w:eastAsia="Arial" w:hAnsi="Arial" w:cs="Arial"/>
          <w:b/>
          <w:bCs/>
        </w:rPr>
        <w:t>Thanks be to God. Alleluia, alleluia.</w:t>
      </w:r>
    </w:p>
    <w:p w14:paraId="3B6CFE76" w14:textId="77777777" w:rsidR="00645029" w:rsidRDefault="00645029">
      <w:pPr>
        <w:spacing w:line="240" w:lineRule="auto"/>
        <w:rPr>
          <w:rFonts w:ascii="Arial" w:eastAsia="Arial" w:hAnsi="Arial" w:cs="Arial"/>
        </w:rPr>
      </w:pPr>
    </w:p>
    <w:sectPr w:rsidR="00645029">
      <w:pgSz w:w="11909" w:h="16834"/>
      <w:pgMar w:top="680" w:right="680" w:bottom="680" w:left="680" w:header="720" w:footer="720" w:gutter="0"/>
      <w:pgNumType w:start="1"/>
      <w:cols w:sep="1" w:space="720" w:equalWidth="0">
        <w:col w:w="1054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w:charset w:val="00"/>
    <w:family w:val="auto"/>
    <w:pitch w:val="variable"/>
    <w:sig w:usb0="A00002FF" w:usb1="5000204B" w:usb2="00000000" w:usb3="00000000" w:csb0="00000197" w:csb1="00000000"/>
    <w:embedRegular r:id="rId1" w:fontKey="{5C5BB9BE-3A89-4638-9E2F-0BFD13A04064}"/>
    <w:embedBold r:id="rId2" w:fontKey="{D92DE04C-E26D-4638-8745-0376F9577A71}"/>
    <w:embedItalic r:id="rId3" w:fontKey="{576C8616-8BB9-4E53-87D7-2749ACFF45E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AAE50AE-69EA-44E9-9FB7-97833048C082}"/>
  </w:font>
  <w:font w:name="Cambria">
    <w:panose1 w:val="02040503050406030204"/>
    <w:charset w:val="00"/>
    <w:family w:val="roman"/>
    <w:pitch w:val="variable"/>
    <w:sig w:usb0="E00006FF" w:usb1="420024FF" w:usb2="02000000" w:usb3="00000000" w:csb0="0000019F" w:csb1="00000000"/>
    <w:embedRegular r:id="rId5" w:fontKey="{92AE160D-87FB-49ED-AEE0-BAC8A55B07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029"/>
    <w:rsid w:val="002B2567"/>
    <w:rsid w:val="00645029"/>
    <w:rsid w:val="00A137D8"/>
    <w:rsid w:val="00DA4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CFE52"/>
  <w15:docId w15:val="{111792B7-430E-4C60-BB6F-A833BEBAB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w:eastAsia="Nunito" w:hAnsi="Nunito" w:cs="Nunito"/>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outlineLvl w:val="0"/>
    </w:pPr>
    <w:rPr>
      <w:b/>
      <w:bCs/>
      <w:sz w:val="40"/>
      <w:szCs w:val="40"/>
    </w:rPr>
  </w:style>
  <w:style w:type="paragraph" w:styleId="Heading2">
    <w:name w:val="heading 2"/>
    <w:basedOn w:val="Normal"/>
    <w:next w:val="Normal"/>
    <w:uiPriority w:val="9"/>
    <w:semiHidden/>
    <w:unhideWhenUsed/>
    <w:qFormat/>
    <w:pPr>
      <w:keepNext/>
      <w:keepLines/>
      <w:outlineLvl w:val="1"/>
    </w:pPr>
    <w:rPr>
      <w:b/>
      <w:bCs/>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1151</Words>
  <Characters>6567</Characters>
  <Application>Microsoft Office Word</Application>
  <DocSecurity>0</DocSecurity>
  <Lines>54</Lines>
  <Paragraphs>15</Paragraphs>
  <ScaleCrop>false</ScaleCrop>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Steedman</dc:creator>
  <cp:lastModifiedBy>Gillian Steedman</cp:lastModifiedBy>
  <cp:revision>3</cp:revision>
  <cp:lastPrinted>2026-04-24T08:54:00Z</cp:lastPrinted>
  <dcterms:created xsi:type="dcterms:W3CDTF">2026-04-24T08:52:00Z</dcterms:created>
  <dcterms:modified xsi:type="dcterms:W3CDTF">2026-04-24T08:54:00Z</dcterms:modified>
</cp:coreProperties>
</file>